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B6B" w:rsidRPr="007F297C" w:rsidRDefault="00980B6B" w:rsidP="00980B6B">
      <w:pPr>
        <w:jc w:val="right"/>
        <w:rPr>
          <w:rFonts w:ascii="Times New Roman" w:hAnsi="Times New Roman" w:cs="Times New Roman"/>
          <w:sz w:val="18"/>
          <w:szCs w:val="18"/>
        </w:rPr>
      </w:pPr>
      <w:r w:rsidRPr="007F297C">
        <w:rPr>
          <w:rFonts w:ascii="Times New Roman" w:hAnsi="Times New Roman" w:cs="Times New Roman"/>
          <w:sz w:val="18"/>
          <w:szCs w:val="18"/>
        </w:rPr>
        <w:t>Приложение №1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7F297C">
        <w:rPr>
          <w:rFonts w:ascii="Times New Roman" w:hAnsi="Times New Roman" w:cs="Times New Roman"/>
          <w:sz w:val="18"/>
          <w:szCs w:val="18"/>
        </w:rPr>
        <w:t xml:space="preserve"> к Приказу №1/ИДС/25 от «01» декабря 2025 г.</w:t>
      </w:r>
    </w:p>
    <w:p w:rsidR="009C5731" w:rsidRPr="00914E91" w:rsidRDefault="009C5731" w:rsidP="009C57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C5731" w:rsidRPr="006279FC" w:rsidRDefault="009C5731" w:rsidP="009C5731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6279FC">
        <w:rPr>
          <w:rFonts w:ascii="Times New Roman" w:hAnsi="Times New Roman" w:cs="Times New Roman"/>
          <w:sz w:val="20"/>
          <w:szCs w:val="20"/>
        </w:rPr>
        <w:t>Настоящий документ разработан в соответствии с Федеральным закона № 323-ФЗ от 21.11.2011 «Об основах охраны здоровья граждан в Российской Федерации» (далее – «Закон 323-ФЗ»),</w:t>
      </w:r>
      <w:r w:rsidRPr="006279FC">
        <w:rPr>
          <w:rFonts w:ascii="Times New Roman" w:hAnsi="Times New Roman" w:cs="Times New Roman"/>
          <w:spacing w:val="2"/>
          <w:sz w:val="20"/>
          <w:szCs w:val="20"/>
        </w:rPr>
        <w:t xml:space="preserve"> и Приказом Министерства здравоохранения Российской Федерации от 12 ноября 2021 г. № 1051н. Я ознакомился (ознакомилась) с предлагаемым медицинским вмешательством и мог (могла) либо отказаться от него, либо дать свое согласие на проведение данного вмешательства. </w:t>
      </w:r>
    </w:p>
    <w:p w:rsidR="009C5731" w:rsidRPr="009C5731" w:rsidRDefault="00991CD7" w:rsidP="009C5731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CE28E1">
        <w:rPr>
          <w:rFonts w:ascii="Times New Roman" w:hAnsi="Times New Roman" w:cs="Times New Roman"/>
          <w:sz w:val="20"/>
          <w:szCs w:val="20"/>
        </w:rPr>
        <w:br/>
      </w:r>
      <w:r w:rsidR="009C5731" w:rsidRPr="009C5731">
        <w:rPr>
          <w:rFonts w:ascii="Times New Roman" w:hAnsi="Times New Roman" w:cs="Times New Roman"/>
          <w:b/>
          <w:sz w:val="22"/>
          <w:szCs w:val="22"/>
        </w:rPr>
        <w:t>Информированное добровольное согласие на медицинское вмешательство</w:t>
      </w:r>
    </w:p>
    <w:p w:rsidR="009C5731" w:rsidRPr="008D1C48" w:rsidRDefault="009C5731" w:rsidP="008D1C48">
      <w:pPr>
        <w:shd w:val="clear" w:color="auto" w:fill="FFFFFF"/>
        <w:spacing w:line="259" w:lineRule="exact"/>
        <w:ind w:right="-2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C5731">
        <w:rPr>
          <w:rFonts w:ascii="Times New Roman" w:hAnsi="Times New Roman" w:cs="Times New Roman"/>
          <w:b/>
          <w:bCs/>
          <w:sz w:val="22"/>
          <w:szCs w:val="22"/>
        </w:rPr>
        <w:t xml:space="preserve">Восстановление зубного ряда </w:t>
      </w:r>
      <w:proofErr w:type="gramStart"/>
      <w:r w:rsidRPr="009C5731">
        <w:rPr>
          <w:rFonts w:ascii="Times New Roman" w:hAnsi="Times New Roman" w:cs="Times New Roman"/>
          <w:b/>
          <w:bCs/>
          <w:sz w:val="22"/>
          <w:szCs w:val="22"/>
        </w:rPr>
        <w:t xml:space="preserve">методами  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All</w:t>
      </w:r>
      <w:proofErr w:type="gramEnd"/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-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on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-4 (</w:t>
      </w:r>
      <w:r w:rsidR="00CF30F4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«В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се-на-4</w:t>
      </w:r>
      <w:r w:rsidR="00CF30F4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»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), 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All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-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on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-6(</w:t>
      </w:r>
      <w:r w:rsidR="00CF30F4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«В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се-на-6</w:t>
      </w:r>
      <w:r w:rsidR="00CF30F4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»</w:t>
      </w:r>
      <w:r w:rsidR="00B91B63" w:rsidRPr="009C5731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p w:rsidR="009C5731" w:rsidRDefault="009C5731" w:rsidP="00F32496">
      <w:pPr>
        <w:shd w:val="clear" w:color="auto" w:fill="FFFFFF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9C5731" w:rsidTr="009C5731">
        <w:tc>
          <w:tcPr>
            <w:tcW w:w="10422" w:type="dxa"/>
          </w:tcPr>
          <w:p w:rsidR="009C5731" w:rsidRPr="00227F81" w:rsidRDefault="009C5731" w:rsidP="009C57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7F81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227F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__________________________________________________________________________________________</w:t>
            </w:r>
            <w:r w:rsidRPr="00227F81">
              <w:rPr>
                <w:rFonts w:ascii="Times New Roman" w:hAnsi="Times New Roman"/>
                <w:sz w:val="20"/>
                <w:u w:val="single"/>
              </w:rPr>
              <w:t>________</w:t>
            </w:r>
          </w:p>
          <w:p w:rsidR="009C5731" w:rsidRPr="006E48A0" w:rsidRDefault="009C5731" w:rsidP="009C57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i/>
                <w:sz w:val="20"/>
                <w:szCs w:val="20"/>
              </w:rPr>
              <w:t>(ФИО пациента или законного представителя)</w:t>
            </w:r>
          </w:p>
          <w:p w:rsidR="009C5731" w:rsidRPr="006E48A0" w:rsidRDefault="009C5731" w:rsidP="009C573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20 Федерального закона от 21.11.2011 N 323-ФЗ «Об основах охраны здоровья граждан в Российской </w:t>
            </w:r>
            <w:r w:rsidRPr="009C5731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Федерации» даю настоящее информированное добровольное согласие врачам и уполномочиваю медицинского работника </w:t>
            </w:r>
            <w:r w:rsidRPr="009C5731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r w:rsidR="00980B6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САНИТАС»</w:t>
            </w:r>
          </w:p>
          <w:p w:rsidR="009C5731" w:rsidRPr="006E48A0" w:rsidRDefault="009C5731" w:rsidP="009C573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  <w:u w:val="single"/>
              </w:rPr>
              <w:t>________</w:t>
            </w:r>
          </w:p>
          <w:p w:rsidR="009C5731" w:rsidRPr="006E48A0" w:rsidRDefault="009C5731" w:rsidP="009C57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 лечащего врача)</w:t>
            </w:r>
          </w:p>
          <w:p w:rsidR="009C5731" w:rsidRPr="006E48A0" w:rsidRDefault="009C5731" w:rsidP="009C573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>выполнить мне/моему представляемому, законным представителем которого я являюсь:</w:t>
            </w:r>
            <w:r w:rsidRPr="00227F8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</w:t>
            </w: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</w:rPr>
              <w:t>_________</w:t>
            </w:r>
          </w:p>
          <w:p w:rsidR="009C5731" w:rsidRPr="006E48A0" w:rsidRDefault="009C5731" w:rsidP="009C573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i/>
                <w:sz w:val="20"/>
                <w:szCs w:val="20"/>
              </w:rPr>
              <w:t>(ФИО представляемого, дата рождения - при наличии)</w:t>
            </w:r>
          </w:p>
          <w:p w:rsidR="009C5731" w:rsidRDefault="009C5731" w:rsidP="009C5731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медицинское вмешательство </w:t>
            </w:r>
            <w:proofErr w:type="gramStart"/>
            <w:r w:rsidRPr="006E48A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восстановление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зубного ряда методами</w:t>
            </w:r>
            <w:r w:rsidRPr="00CF30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All-on-4 («Все-на-4»), All-on-6 («Все-на-6»)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72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772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772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</w:p>
        </w:tc>
      </w:tr>
    </w:tbl>
    <w:p w:rsidR="009C5731" w:rsidRDefault="009C5731" w:rsidP="00F32496">
      <w:pPr>
        <w:shd w:val="clear" w:color="auto" w:fill="FFFFFF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0286F" w:rsidRPr="008D1C48" w:rsidRDefault="0080286F" w:rsidP="0080286F">
      <w:pPr>
        <w:shd w:val="clear" w:color="auto" w:fill="FFFFFF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>Я получил(а) от врача ___________________________________________________________всю интересующую меня информацию о предполагаемом медицинском вмешательстве. Мне разъяснено врачом и понятно следующее:</w:t>
      </w:r>
    </w:p>
    <w:p w:rsidR="00E47A9B" w:rsidRPr="008D1C48" w:rsidRDefault="009C5731" w:rsidP="009C5731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b/>
          <w:sz w:val="21"/>
          <w:szCs w:val="21"/>
        </w:rPr>
        <w:tab/>
      </w:r>
      <w:r w:rsidR="008D1C48" w:rsidRPr="008D1C48">
        <w:rPr>
          <w:rFonts w:ascii="Times New Roman" w:hAnsi="Times New Roman" w:cs="Times New Roman"/>
          <w:b/>
          <w:sz w:val="21"/>
          <w:szCs w:val="21"/>
        </w:rPr>
        <w:t>1.</w:t>
      </w:r>
      <w:r w:rsidR="0080286F" w:rsidRPr="008D1C48">
        <w:rPr>
          <w:rFonts w:ascii="Times New Roman" w:hAnsi="Times New Roman" w:cs="Times New Roman"/>
          <w:b/>
          <w:sz w:val="21"/>
          <w:szCs w:val="21"/>
        </w:rPr>
        <w:t>Цели лечения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. </w:t>
      </w:r>
      <w:r w:rsidR="00CF30F4" w:rsidRPr="008D1C48">
        <w:rPr>
          <w:rFonts w:ascii="Times New Roman" w:hAnsi="Times New Roman" w:cs="Times New Roman"/>
          <w:bCs/>
          <w:sz w:val="21"/>
          <w:szCs w:val="21"/>
        </w:rPr>
        <w:t>Целью протезирования,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F30F4" w:rsidRPr="008D1C48">
        <w:rPr>
          <w:rFonts w:ascii="Times New Roman" w:hAnsi="Times New Roman" w:cs="Times New Roman"/>
          <w:bCs/>
          <w:sz w:val="21"/>
          <w:szCs w:val="21"/>
        </w:rPr>
        <w:t>проводимого методами All-on-4 («Все-на-4»), All-on-6 («Все-на-6</w:t>
      </w:r>
      <w:proofErr w:type="gramStart"/>
      <w:r w:rsidR="00CF30F4" w:rsidRPr="008D1C48">
        <w:rPr>
          <w:rFonts w:ascii="Times New Roman" w:hAnsi="Times New Roman" w:cs="Times New Roman"/>
          <w:bCs/>
          <w:sz w:val="21"/>
          <w:szCs w:val="21"/>
        </w:rPr>
        <w:t>»)является</w:t>
      </w:r>
      <w:proofErr w:type="gramEnd"/>
      <w:r w:rsidR="00CF30F4" w:rsidRPr="008D1C48">
        <w:rPr>
          <w:rFonts w:ascii="Times New Roman" w:hAnsi="Times New Roman" w:cs="Times New Roman"/>
          <w:bCs/>
          <w:sz w:val="21"/>
          <w:szCs w:val="21"/>
        </w:rPr>
        <w:t xml:space="preserve"> полное восстановление зубного ряда и </w:t>
      </w:r>
      <w:r w:rsidR="001E21DE" w:rsidRPr="008D1C48">
        <w:rPr>
          <w:rFonts w:ascii="Times New Roman" w:hAnsi="Times New Roman" w:cs="Times New Roman"/>
          <w:sz w:val="21"/>
          <w:szCs w:val="21"/>
        </w:rPr>
        <w:t>основных функций зубочелюстной системы (откусывание и пережевывание пищи, дикция)</w:t>
      </w:r>
      <w:r w:rsidR="00CF30F4" w:rsidRPr="008D1C48">
        <w:rPr>
          <w:rFonts w:ascii="Times New Roman" w:hAnsi="Times New Roman" w:cs="Times New Roman"/>
          <w:sz w:val="21"/>
          <w:szCs w:val="21"/>
        </w:rPr>
        <w:t xml:space="preserve">. </w:t>
      </w:r>
      <w:r w:rsidR="00B33A68" w:rsidRPr="008D1C48">
        <w:rPr>
          <w:rFonts w:ascii="Times New Roman" w:hAnsi="Times New Roman" w:cs="Times New Roman"/>
          <w:bCs/>
          <w:sz w:val="21"/>
          <w:szCs w:val="21"/>
        </w:rPr>
        <w:t xml:space="preserve">Достижение цели возможно при выполнении двух этапов: хирургического и ортопедического. </w:t>
      </w:r>
    </w:p>
    <w:p w:rsidR="00992A74" w:rsidRPr="008D1C48" w:rsidRDefault="009C5731" w:rsidP="009C5731">
      <w:pPr>
        <w:pStyle w:val="af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D1C48">
        <w:rPr>
          <w:rFonts w:ascii="Times New Roman" w:hAnsi="Times New Roman" w:cs="Times New Roman"/>
          <w:b/>
          <w:sz w:val="21"/>
          <w:szCs w:val="21"/>
        </w:rPr>
        <w:tab/>
      </w:r>
      <w:r w:rsidR="008D1C48">
        <w:rPr>
          <w:rFonts w:ascii="Times New Roman" w:hAnsi="Times New Roman" w:cs="Times New Roman"/>
          <w:b/>
          <w:sz w:val="21"/>
          <w:szCs w:val="21"/>
        </w:rPr>
        <w:t>2.</w:t>
      </w:r>
      <w:r w:rsidR="0080286F" w:rsidRPr="008D1C48">
        <w:rPr>
          <w:rFonts w:ascii="Times New Roman" w:hAnsi="Times New Roman" w:cs="Times New Roman"/>
          <w:b/>
          <w:sz w:val="21"/>
          <w:szCs w:val="21"/>
        </w:rPr>
        <w:t>Методы лечения, возможные варианты медицинского вмешательства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66E8F" w:rsidRPr="008D1C48" w:rsidRDefault="00466E8F" w:rsidP="00466E8F">
      <w:pPr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>Лечение будет проводится на основании Порядка оказания медицинской помощи взрослому населению при стоматологических заболеваниях, утвержденного Приказом Минздрава России от 31.07.2020 N 786н, с учетом стандартов и клинических рекомендаций по соответствующему профилю.</w:t>
      </w:r>
    </w:p>
    <w:p w:rsidR="00717B8A" w:rsidRPr="008D1C48" w:rsidRDefault="00466E8F" w:rsidP="009C5731">
      <w:pPr>
        <w:pStyle w:val="af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4F2574" w:rsidRPr="008D1C48">
        <w:rPr>
          <w:rFonts w:ascii="Times New Roman" w:hAnsi="Times New Roman" w:cs="Times New Roman"/>
          <w:sz w:val="21"/>
          <w:szCs w:val="21"/>
        </w:rPr>
        <w:t xml:space="preserve">Методики имплантации All-on-4 и All-on-6 показаны пациентам при следующих клинических случаях: полностью отсутствуют зубы верхней или нижней челюсти; в полости рта есть зубы, разрушенные полностью или частично, шатаются или имеют признаки подвижности; расположение гайморовых пазух или нервных узлов не позволяет провести классическую имплантацию; пациенту противопоказано проведение синус-лифтинга или </w:t>
      </w:r>
      <w:proofErr w:type="spellStart"/>
      <w:r w:rsidR="004F2574" w:rsidRPr="008D1C48">
        <w:rPr>
          <w:rFonts w:ascii="Times New Roman" w:hAnsi="Times New Roman" w:cs="Times New Roman"/>
          <w:sz w:val="21"/>
          <w:szCs w:val="21"/>
        </w:rPr>
        <w:t>остеопластики</w:t>
      </w:r>
      <w:proofErr w:type="spellEnd"/>
      <w:r w:rsidR="004F2574" w:rsidRPr="008D1C48">
        <w:rPr>
          <w:rFonts w:ascii="Times New Roman" w:hAnsi="Times New Roman" w:cs="Times New Roman"/>
          <w:sz w:val="21"/>
          <w:szCs w:val="21"/>
        </w:rPr>
        <w:t>; имеется резорбция кости или признаки атрофии.</w:t>
      </w:r>
    </w:p>
    <w:p w:rsidR="00992A74" w:rsidRPr="008D1C48" w:rsidRDefault="00466E8F" w:rsidP="004F2574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4F2574" w:rsidRPr="008D1C48">
        <w:rPr>
          <w:rFonts w:ascii="Times New Roman" w:hAnsi="Times New Roman" w:cs="Times New Roman"/>
          <w:b/>
          <w:bCs/>
          <w:sz w:val="21"/>
          <w:szCs w:val="21"/>
        </w:rPr>
        <w:t>Операция All-on-4 («Все-на-4»)</w:t>
      </w:r>
      <w:r w:rsidR="009C5731" w:rsidRPr="008D1C4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F2574" w:rsidRPr="008D1C48">
        <w:rPr>
          <w:rFonts w:ascii="Times New Roman" w:hAnsi="Times New Roman" w:cs="Times New Roman"/>
          <w:sz w:val="21"/>
          <w:szCs w:val="21"/>
        </w:rPr>
        <w:t>представляет собой такой метод лечения</w:t>
      </w:r>
      <w:r w:rsidR="009C5731"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4F2574" w:rsidRPr="008D1C48">
        <w:rPr>
          <w:rFonts w:ascii="Times New Roman" w:hAnsi="Times New Roman" w:cs="Times New Roman"/>
          <w:sz w:val="21"/>
          <w:szCs w:val="21"/>
        </w:rPr>
        <w:t>пациентов с полной адентией, при котором</w:t>
      </w:r>
      <w:r w:rsidR="009C5731"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4F2574" w:rsidRPr="008D1C48">
        <w:rPr>
          <w:rFonts w:ascii="Times New Roman" w:hAnsi="Times New Roman" w:cs="Times New Roman"/>
          <w:sz w:val="21"/>
          <w:szCs w:val="21"/>
        </w:rPr>
        <w:t>опорой для полного протеза, устанавливаемого по протоколу немедленной нагрузки,</w:t>
      </w:r>
      <w:r w:rsidR="009C5731"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4F2574" w:rsidRPr="008D1C48">
        <w:rPr>
          <w:rFonts w:ascii="Times New Roman" w:hAnsi="Times New Roman" w:cs="Times New Roman"/>
          <w:sz w:val="21"/>
          <w:szCs w:val="21"/>
        </w:rPr>
        <w:t>служат четыре имплантата, два из</w:t>
      </w:r>
      <w:r w:rsidR="009C5731"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4F2574" w:rsidRPr="008D1C48">
        <w:rPr>
          <w:rFonts w:ascii="Times New Roman" w:hAnsi="Times New Roman" w:cs="Times New Roman"/>
          <w:sz w:val="21"/>
          <w:szCs w:val="21"/>
        </w:rPr>
        <w:t>которых устанавливаются вертикально во</w:t>
      </w:r>
      <w:r w:rsidR="009C5731"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4F2574" w:rsidRPr="008D1C48">
        <w:rPr>
          <w:rFonts w:ascii="Times New Roman" w:hAnsi="Times New Roman" w:cs="Times New Roman"/>
          <w:sz w:val="21"/>
          <w:szCs w:val="21"/>
        </w:rPr>
        <w:t xml:space="preserve">фронтальном отделе, а остальные два </w:t>
      </w:r>
      <w:r w:rsidR="009C5731" w:rsidRPr="008D1C48">
        <w:rPr>
          <w:rFonts w:ascii="Times New Roman" w:hAnsi="Times New Roman" w:cs="Times New Roman"/>
          <w:sz w:val="21"/>
          <w:szCs w:val="21"/>
        </w:rPr>
        <w:t>–</w:t>
      </w:r>
      <w:r w:rsidR="004F2574" w:rsidRPr="008D1C48">
        <w:rPr>
          <w:rFonts w:ascii="Times New Roman" w:hAnsi="Times New Roman" w:cs="Times New Roman"/>
          <w:sz w:val="21"/>
          <w:szCs w:val="21"/>
        </w:rPr>
        <w:t xml:space="preserve"> под</w:t>
      </w:r>
      <w:r w:rsidR="009C5731"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4F2574" w:rsidRPr="008D1C48">
        <w:rPr>
          <w:rFonts w:ascii="Times New Roman" w:hAnsi="Times New Roman" w:cs="Times New Roman"/>
          <w:sz w:val="21"/>
          <w:szCs w:val="21"/>
        </w:rPr>
        <w:t>углом до 45° в дистальных отделах челюсти.</w:t>
      </w:r>
    </w:p>
    <w:p w:rsidR="00E94728" w:rsidRPr="008D1C48" w:rsidRDefault="009C5731" w:rsidP="004F2574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E94728" w:rsidRPr="008D1C48">
        <w:rPr>
          <w:rFonts w:ascii="Times New Roman" w:hAnsi="Times New Roman" w:cs="Times New Roman"/>
          <w:sz w:val="21"/>
          <w:szCs w:val="21"/>
        </w:rPr>
        <w:t xml:space="preserve">Суть </w:t>
      </w:r>
      <w:r w:rsidR="00E94728" w:rsidRPr="008D1C48">
        <w:rPr>
          <w:rFonts w:ascii="Times New Roman" w:hAnsi="Times New Roman" w:cs="Times New Roman"/>
          <w:b/>
          <w:bCs/>
          <w:sz w:val="21"/>
          <w:szCs w:val="21"/>
        </w:rPr>
        <w:t>имплантации All-on-6 («Все-на-6»)</w:t>
      </w:r>
      <w:r w:rsidR="00C26322" w:rsidRPr="008D1C4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94728" w:rsidRPr="008D1C48">
        <w:rPr>
          <w:rFonts w:ascii="Times New Roman" w:hAnsi="Times New Roman" w:cs="Times New Roman"/>
          <w:sz w:val="21"/>
          <w:szCs w:val="21"/>
        </w:rPr>
        <w:t xml:space="preserve">заключается в том, что искусственные зубы несъемного протеза фиксируются на </w:t>
      </w:r>
      <w:r w:rsidR="00CC25AB" w:rsidRPr="008D1C48">
        <w:rPr>
          <w:rFonts w:ascii="Times New Roman" w:hAnsi="Times New Roman" w:cs="Times New Roman"/>
          <w:sz w:val="21"/>
          <w:szCs w:val="21"/>
        </w:rPr>
        <w:t xml:space="preserve">шести </w:t>
      </w:r>
      <w:r w:rsidR="00E94728" w:rsidRPr="008D1C48">
        <w:rPr>
          <w:rFonts w:ascii="Times New Roman" w:hAnsi="Times New Roman" w:cs="Times New Roman"/>
          <w:sz w:val="21"/>
          <w:szCs w:val="21"/>
        </w:rPr>
        <w:t xml:space="preserve">дентальных имплантатах, предварительно вживленных в челюсть пациента. Титановые штифты, или искусственные корни будущих зубов, интегрируются по такому же принципу, что при All-on-4. Отличие состоит в том, что в дистальные (боковые) отделы челюсти добавляется еще по одному имплантату с каждой стороны. </w:t>
      </w:r>
      <w:r w:rsidR="00710A5B" w:rsidRPr="008D1C48">
        <w:rPr>
          <w:rFonts w:ascii="Times New Roman" w:hAnsi="Times New Roman" w:cs="Times New Roman"/>
          <w:bCs/>
          <w:sz w:val="21"/>
          <w:szCs w:val="21"/>
        </w:rPr>
        <w:t>При полном отсутствии кости в переднем и боковом отделах челюсти, имплантаты могут быть установлены в скуловую кость.</w:t>
      </w:r>
    </w:p>
    <w:p w:rsidR="00710A5B" w:rsidRPr="008D1C48" w:rsidRDefault="009C5731" w:rsidP="00710A5B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E94728" w:rsidRPr="008D1C48">
        <w:rPr>
          <w:rFonts w:ascii="Times New Roman" w:hAnsi="Times New Roman" w:cs="Times New Roman"/>
          <w:sz w:val="21"/>
          <w:szCs w:val="21"/>
        </w:rPr>
        <w:t>После установки имплантатов, на них фиксируется цельно</w:t>
      </w:r>
      <w:r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E94728" w:rsidRPr="008D1C48">
        <w:rPr>
          <w:rFonts w:ascii="Times New Roman" w:hAnsi="Times New Roman" w:cs="Times New Roman"/>
          <w:sz w:val="21"/>
          <w:szCs w:val="21"/>
        </w:rPr>
        <w:t>акриловая временная конструкция (временный протез) с опорой на имплантаты</w:t>
      </w:r>
      <w:r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E94728" w:rsidRPr="008D1C48">
        <w:rPr>
          <w:rFonts w:ascii="Times New Roman" w:hAnsi="Times New Roman" w:cs="Times New Roman"/>
          <w:sz w:val="21"/>
          <w:szCs w:val="21"/>
        </w:rPr>
        <w:t>по протоколу немедленной нагрузки, т. е. временный протез фиксируется на имплантаты</w:t>
      </w:r>
      <w:r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E94728" w:rsidRPr="008D1C48">
        <w:rPr>
          <w:rFonts w:ascii="Times New Roman" w:hAnsi="Times New Roman" w:cs="Times New Roman"/>
          <w:sz w:val="21"/>
          <w:szCs w:val="21"/>
        </w:rPr>
        <w:t>непосредственно после операции.</w:t>
      </w:r>
      <w:r w:rsidRP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710A5B" w:rsidRPr="008D1C48">
        <w:rPr>
          <w:rFonts w:ascii="Times New Roman" w:hAnsi="Times New Roman" w:cs="Times New Roman"/>
          <w:sz w:val="21"/>
          <w:szCs w:val="21"/>
        </w:rPr>
        <w:t xml:space="preserve">Таким образом, к вечеру того же дня пациент приобретает жевательную функцию. Через установленный лечащим врачом срок (как правило, </w:t>
      </w:r>
      <w:r w:rsidR="00FA7007" w:rsidRPr="008D1C48">
        <w:rPr>
          <w:rFonts w:ascii="Times New Roman" w:hAnsi="Times New Roman" w:cs="Times New Roman"/>
          <w:sz w:val="21"/>
          <w:szCs w:val="21"/>
        </w:rPr>
        <w:t xml:space="preserve">до </w:t>
      </w:r>
      <w:r w:rsidR="00710A5B" w:rsidRPr="008D1C48">
        <w:rPr>
          <w:rFonts w:ascii="Times New Roman" w:hAnsi="Times New Roman" w:cs="Times New Roman"/>
          <w:sz w:val="21"/>
          <w:szCs w:val="21"/>
        </w:rPr>
        <w:t>6 месяцев) первичный временный протез заменяется на постоянный, который можно носить всю жизнь.</w:t>
      </w:r>
    </w:p>
    <w:p w:rsidR="00666B5E" w:rsidRPr="008D1C48" w:rsidRDefault="009C5731" w:rsidP="00FA7007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D1C48">
        <w:rPr>
          <w:rFonts w:ascii="Times New Roman" w:hAnsi="Times New Roman" w:cs="Times New Roman"/>
          <w:bCs/>
          <w:sz w:val="21"/>
          <w:szCs w:val="21"/>
        </w:rPr>
        <w:tab/>
      </w:r>
      <w:r w:rsidR="00666B5E" w:rsidRPr="008D1C48">
        <w:rPr>
          <w:rFonts w:ascii="Times New Roman" w:hAnsi="Times New Roman" w:cs="Times New Roman"/>
          <w:bCs/>
          <w:sz w:val="21"/>
          <w:szCs w:val="21"/>
        </w:rPr>
        <w:t>Мне разъяснено, что протезирование, проводимое сразу после операций All-on-4 («Все-на-4»), All-on-6 («Все-на-6</w:t>
      </w:r>
      <w:proofErr w:type="gramStart"/>
      <w:r w:rsidR="00666B5E" w:rsidRPr="008D1C48">
        <w:rPr>
          <w:rFonts w:ascii="Times New Roman" w:hAnsi="Times New Roman" w:cs="Times New Roman"/>
          <w:bCs/>
          <w:sz w:val="21"/>
          <w:szCs w:val="21"/>
        </w:rPr>
        <w:t>»)является</w:t>
      </w:r>
      <w:proofErr w:type="gramEnd"/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666B5E" w:rsidRPr="008D1C48">
        <w:rPr>
          <w:rFonts w:ascii="Times New Roman" w:hAnsi="Times New Roman" w:cs="Times New Roman"/>
          <w:b/>
          <w:sz w:val="21"/>
          <w:szCs w:val="21"/>
        </w:rPr>
        <w:t>временным</w:t>
      </w:r>
      <w:r w:rsidR="00666B5E" w:rsidRPr="008D1C48">
        <w:rPr>
          <w:rFonts w:ascii="Times New Roman" w:hAnsi="Times New Roman" w:cs="Times New Roman"/>
          <w:bCs/>
          <w:sz w:val="21"/>
          <w:szCs w:val="21"/>
        </w:rPr>
        <w:t>, проводится с целью быстрого восстановления зубного ряда. Временный протез изготавливается в течение 1 дня. Он предназначен для частичного восстановления функции жевания, позволяет принимать только мягкую пищу. Данный протез не обеспечивает полноценного пережевывания жесткой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666B5E" w:rsidRPr="008D1C48">
        <w:rPr>
          <w:rFonts w:ascii="Times New Roman" w:hAnsi="Times New Roman" w:cs="Times New Roman"/>
          <w:bCs/>
          <w:sz w:val="21"/>
          <w:szCs w:val="21"/>
        </w:rPr>
        <w:t>пищи и не предназначен для этого. Временный протез, изготовленный за 1 день, не может учесть все эстетические особенности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666B5E" w:rsidRPr="008D1C48">
        <w:rPr>
          <w:rFonts w:ascii="Times New Roman" w:hAnsi="Times New Roman" w:cs="Times New Roman"/>
          <w:bCs/>
          <w:sz w:val="21"/>
          <w:szCs w:val="21"/>
        </w:rPr>
        <w:t>пациента, так как изготавливается без примерки. Он не обеспечивает полноценного комфорта и требует адаптации к нему. В некоторых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666B5E" w:rsidRPr="008D1C48">
        <w:rPr>
          <w:rFonts w:ascii="Times New Roman" w:hAnsi="Times New Roman" w:cs="Times New Roman"/>
          <w:bCs/>
          <w:sz w:val="21"/>
          <w:szCs w:val="21"/>
        </w:rPr>
        <w:t>случаях протез может быть укорочен до 6-8 зубов, в особо сложных случаях, протез может быть съемным.</w:t>
      </w:r>
      <w:r w:rsidR="00FA7007" w:rsidRPr="008D1C48">
        <w:rPr>
          <w:rFonts w:ascii="Times New Roman" w:hAnsi="Times New Roman" w:cs="Times New Roman"/>
          <w:bCs/>
          <w:sz w:val="21"/>
          <w:szCs w:val="21"/>
        </w:rPr>
        <w:t xml:space="preserve"> Недостатки временного протеза могут быть устранены во время его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A7007" w:rsidRPr="008D1C48">
        <w:rPr>
          <w:rFonts w:ascii="Times New Roman" w:hAnsi="Times New Roman" w:cs="Times New Roman"/>
          <w:bCs/>
          <w:sz w:val="21"/>
          <w:szCs w:val="21"/>
        </w:rPr>
        <w:t>эксплуатации, для чего может потребоваться снятие протеза. Временный протез служит только для подготовки пациента к постоянному протезированию, при котором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A7007" w:rsidRPr="008D1C48">
        <w:rPr>
          <w:rFonts w:ascii="Times New Roman" w:hAnsi="Times New Roman" w:cs="Times New Roman"/>
          <w:bCs/>
          <w:sz w:val="21"/>
          <w:szCs w:val="21"/>
        </w:rPr>
        <w:t xml:space="preserve">будут учтены все 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мои </w:t>
      </w:r>
      <w:r w:rsidR="00FA7007" w:rsidRPr="008D1C48">
        <w:rPr>
          <w:rFonts w:ascii="Times New Roman" w:hAnsi="Times New Roman" w:cs="Times New Roman"/>
          <w:bCs/>
          <w:sz w:val="21"/>
          <w:szCs w:val="21"/>
        </w:rPr>
        <w:t xml:space="preserve">пожелания 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(пожелания </w:t>
      </w:r>
      <w:r w:rsidR="00FA7007" w:rsidRPr="008D1C48">
        <w:rPr>
          <w:rFonts w:ascii="Times New Roman" w:hAnsi="Times New Roman" w:cs="Times New Roman"/>
          <w:bCs/>
          <w:sz w:val="21"/>
          <w:szCs w:val="21"/>
        </w:rPr>
        <w:t>пациента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>, законным представителем которого я являюсь)</w:t>
      </w:r>
      <w:r w:rsidR="00FA7007" w:rsidRPr="008D1C48">
        <w:rPr>
          <w:rFonts w:ascii="Times New Roman" w:hAnsi="Times New Roman" w:cs="Times New Roman"/>
          <w:bCs/>
          <w:sz w:val="21"/>
          <w:szCs w:val="21"/>
        </w:rPr>
        <w:t>.</w:t>
      </w:r>
    </w:p>
    <w:p w:rsidR="009C5731" w:rsidRPr="008D1C48" w:rsidRDefault="009C5731" w:rsidP="0099515F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467BBF" w:rsidRPr="008D1C48">
        <w:rPr>
          <w:rFonts w:ascii="Times New Roman" w:hAnsi="Times New Roman" w:cs="Times New Roman"/>
          <w:sz w:val="21"/>
          <w:szCs w:val="21"/>
        </w:rPr>
        <w:t xml:space="preserve">Выбор материалов и методов лечения, а также необходимых этапов и сроков лечения делает врач и согласовывает со мной в предварительном плане лечения. </w:t>
      </w:r>
    </w:p>
    <w:p w:rsidR="009C5731" w:rsidRPr="008D1C48" w:rsidRDefault="00467BBF" w:rsidP="0099515F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lastRenderedPageBreak/>
        <w:t xml:space="preserve">Мне названы и со мной согласованы: </w:t>
      </w:r>
    </w:p>
    <w:p w:rsidR="009C5731" w:rsidRPr="008D1C48" w:rsidRDefault="00467BBF" w:rsidP="0099515F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 xml:space="preserve">1) количество имплантатов, их особенности, </w:t>
      </w:r>
      <w:r w:rsidR="0082701F" w:rsidRPr="008D1C48">
        <w:rPr>
          <w:rFonts w:ascii="Times New Roman" w:hAnsi="Times New Roman" w:cs="Times New Roman"/>
          <w:sz w:val="21"/>
          <w:szCs w:val="21"/>
        </w:rPr>
        <w:t xml:space="preserve">производитель и место производства, </w:t>
      </w:r>
      <w:r w:rsidRPr="008D1C48">
        <w:rPr>
          <w:rFonts w:ascii="Times New Roman" w:hAnsi="Times New Roman" w:cs="Times New Roman"/>
          <w:sz w:val="21"/>
          <w:szCs w:val="21"/>
        </w:rPr>
        <w:t>материал, из которого они изготовлены, их стоимость</w:t>
      </w:r>
      <w:r w:rsidR="00DA40C6" w:rsidRPr="008D1C48">
        <w:rPr>
          <w:rFonts w:ascii="Times New Roman" w:hAnsi="Times New Roman" w:cs="Times New Roman"/>
          <w:sz w:val="21"/>
          <w:szCs w:val="21"/>
        </w:rPr>
        <w:t xml:space="preserve"> и методика установки</w:t>
      </w:r>
      <w:r w:rsidRPr="008D1C48">
        <w:rPr>
          <w:rFonts w:ascii="Times New Roman" w:hAnsi="Times New Roman" w:cs="Times New Roman"/>
          <w:sz w:val="21"/>
          <w:szCs w:val="21"/>
        </w:rPr>
        <w:t xml:space="preserve">; </w:t>
      </w:r>
    </w:p>
    <w:p w:rsidR="0099515F" w:rsidRPr="008D1C48" w:rsidRDefault="00E41370" w:rsidP="0099515F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 xml:space="preserve">2) </w:t>
      </w:r>
      <w:r w:rsidR="00467BBF" w:rsidRPr="008D1C48">
        <w:rPr>
          <w:rFonts w:ascii="Times New Roman" w:hAnsi="Times New Roman" w:cs="Times New Roman"/>
          <w:sz w:val="21"/>
          <w:szCs w:val="21"/>
        </w:rPr>
        <w:t xml:space="preserve">этапы и сроки проведения лечения, стоимость отдельных процедур и лечения в целом. При этом мне известно, что в процессе лечения стоимость может быть изменена, как в сторону увеличения, так и в сторону уменьшения, </w:t>
      </w:r>
      <w:r w:rsidR="0045568C" w:rsidRPr="008D1C48">
        <w:rPr>
          <w:rFonts w:ascii="Times New Roman" w:hAnsi="Times New Roman" w:cs="Times New Roman"/>
          <w:sz w:val="21"/>
          <w:szCs w:val="21"/>
        </w:rPr>
        <w:t xml:space="preserve">- </w:t>
      </w:r>
      <w:r w:rsidR="00467BBF" w:rsidRPr="008D1C48">
        <w:rPr>
          <w:rFonts w:ascii="Times New Roman" w:hAnsi="Times New Roman" w:cs="Times New Roman"/>
          <w:sz w:val="21"/>
          <w:szCs w:val="21"/>
        </w:rPr>
        <w:t xml:space="preserve">в связи с обстоятельствами, которые трудно </w:t>
      </w:r>
      <w:proofErr w:type="spellStart"/>
      <w:proofErr w:type="gramStart"/>
      <w:r w:rsidR="00467BBF" w:rsidRPr="008D1C48">
        <w:rPr>
          <w:rFonts w:ascii="Times New Roman" w:hAnsi="Times New Roman" w:cs="Times New Roman"/>
          <w:sz w:val="21"/>
          <w:szCs w:val="21"/>
        </w:rPr>
        <w:t>предвидеть.</w:t>
      </w:r>
      <w:r w:rsidR="00521B2E" w:rsidRPr="008D1C48">
        <w:rPr>
          <w:rFonts w:ascii="Times New Roman" w:hAnsi="Times New Roman" w:cs="Times New Roman"/>
          <w:sz w:val="21"/>
          <w:szCs w:val="21"/>
        </w:rPr>
        <w:t>Я</w:t>
      </w:r>
      <w:proofErr w:type="spellEnd"/>
      <w:proofErr w:type="gramEnd"/>
      <w:r w:rsidR="00521B2E" w:rsidRPr="008D1C48">
        <w:rPr>
          <w:rFonts w:ascii="Times New Roman" w:hAnsi="Times New Roman" w:cs="Times New Roman"/>
          <w:sz w:val="21"/>
          <w:szCs w:val="21"/>
        </w:rPr>
        <w:t xml:space="preserve"> понимаю, что невозможно точно установить сроки и объемы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лечения.</w:t>
      </w:r>
    </w:p>
    <w:p w:rsidR="009C5731" w:rsidRPr="008D1C48" w:rsidRDefault="009C5731" w:rsidP="0020255D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DA40C6" w:rsidRPr="008D1C48">
        <w:rPr>
          <w:rFonts w:ascii="Times New Roman" w:hAnsi="Times New Roman" w:cs="Times New Roman"/>
          <w:sz w:val="21"/>
          <w:szCs w:val="21"/>
        </w:rPr>
        <w:t xml:space="preserve">Врач объяснил мне, что, если я не желаю проводить </w:t>
      </w:r>
      <w:r w:rsidR="00E41370" w:rsidRPr="008D1C48">
        <w:rPr>
          <w:rFonts w:ascii="Times New Roman" w:hAnsi="Times New Roman" w:cs="Times New Roman"/>
          <w:sz w:val="21"/>
          <w:szCs w:val="21"/>
        </w:rPr>
        <w:t xml:space="preserve">вмешательства, указанные в настоящем документе, </w:t>
      </w:r>
      <w:r w:rsidR="00DA40C6" w:rsidRPr="008D1C48">
        <w:rPr>
          <w:rFonts w:ascii="Times New Roman" w:hAnsi="Times New Roman" w:cs="Times New Roman"/>
          <w:sz w:val="21"/>
          <w:szCs w:val="21"/>
        </w:rPr>
        <w:t xml:space="preserve">я могу отказаться от </w:t>
      </w:r>
      <w:r w:rsidR="00E41370" w:rsidRPr="008D1C48">
        <w:rPr>
          <w:rFonts w:ascii="Times New Roman" w:hAnsi="Times New Roman" w:cs="Times New Roman"/>
          <w:sz w:val="21"/>
          <w:szCs w:val="21"/>
        </w:rPr>
        <w:t>их выполнения</w:t>
      </w:r>
      <w:r w:rsidR="00DA40C6" w:rsidRPr="008D1C4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9C5731" w:rsidRPr="008D1C48" w:rsidRDefault="009C5731" w:rsidP="009C5731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8D1C48">
        <w:rPr>
          <w:rFonts w:ascii="Times New Roman" w:hAnsi="Times New Roman" w:cs="Times New Roman"/>
          <w:b/>
          <w:bCs/>
          <w:sz w:val="21"/>
          <w:szCs w:val="21"/>
        </w:rPr>
        <w:t>3.</w:t>
      </w:r>
      <w:r w:rsidR="00521B2E" w:rsidRPr="008D1C48">
        <w:rPr>
          <w:rFonts w:ascii="Times New Roman" w:hAnsi="Times New Roman" w:cs="Times New Roman"/>
          <w:b/>
          <w:bCs/>
          <w:sz w:val="21"/>
          <w:szCs w:val="21"/>
        </w:rPr>
        <w:t xml:space="preserve">Последствия </w:t>
      </w:r>
      <w:r w:rsidR="00C26322" w:rsidRPr="008D1C48">
        <w:rPr>
          <w:rFonts w:ascii="Times New Roman" w:hAnsi="Times New Roman" w:cs="Times New Roman"/>
          <w:b/>
          <w:bCs/>
          <w:sz w:val="21"/>
          <w:szCs w:val="21"/>
        </w:rPr>
        <w:t>отка</w:t>
      </w:r>
      <w:r w:rsidR="00521B2E" w:rsidRPr="008D1C48">
        <w:rPr>
          <w:rFonts w:ascii="Times New Roman" w:hAnsi="Times New Roman" w:cs="Times New Roman"/>
          <w:b/>
          <w:bCs/>
          <w:sz w:val="21"/>
          <w:szCs w:val="21"/>
        </w:rPr>
        <w:t>за от имплантации</w:t>
      </w:r>
      <w:r w:rsidR="00BD5D3C" w:rsidRPr="008D1C48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8D1C4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D5D3C" w:rsidRPr="008D1C48">
        <w:rPr>
          <w:rFonts w:ascii="Times New Roman" w:hAnsi="Times New Roman" w:cs="Times New Roman"/>
          <w:sz w:val="21"/>
          <w:szCs w:val="21"/>
        </w:rPr>
        <w:t xml:space="preserve">атрофия костной ткани челюсти в области отсутствующих зубов, что может привести к воспалению десен и подвижности зубов в связи с дополнительной нагрузкой на них, что, в свою очередь, может повлечь их удаление. Также возможно возникновение патологии височно-челюстного сустава, иррадиирущей боли в заднем шейном отделе и в мышцах лица, головной боли и утомляемости жевательных мышц; могут возникнуть нарушения </w:t>
      </w:r>
      <w:r w:rsidR="00521B2E" w:rsidRPr="008D1C48">
        <w:rPr>
          <w:rFonts w:ascii="Times New Roman" w:hAnsi="Times New Roman" w:cs="Times New Roman"/>
          <w:sz w:val="21"/>
          <w:szCs w:val="21"/>
        </w:rPr>
        <w:t>вплоть до окончательной утраты жизненно важной функции организма - пережевывания пищи, что сказывается на процессе пищеварения и поступлении в организм необходимых питательных веществ, а также нередко является причиной развития заболеваний желудочно-кишечного тракта воспалительного характера; нарушения артикуляции и дикции могут сказаться на моих коммуникационных способностях, эти нарушения вкупе с изменениями внешности вследствие утраты зубов и развивающейся атрофии жевательных мышц могут обусловить изменения психоэмоционального состояния вплоть до нарушений психики.</w:t>
      </w:r>
    </w:p>
    <w:p w:rsidR="009C5731" w:rsidRPr="008D1C48" w:rsidRDefault="009C5731" w:rsidP="008D1C48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8D1C48">
        <w:rPr>
          <w:rFonts w:ascii="Times New Roman" w:hAnsi="Times New Roman" w:cs="Times New Roman"/>
          <w:sz w:val="21"/>
          <w:szCs w:val="21"/>
        </w:rPr>
        <w:t>4.</w:t>
      </w:r>
      <w:r w:rsidR="0080286F" w:rsidRPr="008D1C48">
        <w:rPr>
          <w:rFonts w:ascii="Times New Roman" w:hAnsi="Times New Roman" w:cs="Times New Roman"/>
          <w:b/>
          <w:sz w:val="21"/>
          <w:szCs w:val="21"/>
        </w:rPr>
        <w:t>Риски, последствия, осложнения.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 Я понимаю, что 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>восстановление зубного ряда методами All-on-4 («Все-на-4»), All-on-6 («Все-на-6»)</w:t>
      </w:r>
      <w:r w:rsidR="0080286F" w:rsidRPr="008D1C48">
        <w:rPr>
          <w:rFonts w:ascii="Times New Roman" w:hAnsi="Times New Roman" w:cs="Times New Roman"/>
          <w:sz w:val="21"/>
          <w:szCs w:val="21"/>
        </w:rPr>
        <w:t>является вмешательством в биологический организм и не может иметь стопроцентной гарантии на успех, даже при идеальном выполнении всех клинических и технологических этапов. Некоторые нежелательные побочные действия и осложнения нельзя исключить. Врач объяснил мне, и я понял(а)</w:t>
      </w:r>
      <w:r w:rsidR="00F2274D" w:rsidRPr="008D1C48">
        <w:rPr>
          <w:rFonts w:ascii="Times New Roman" w:hAnsi="Times New Roman" w:cs="Times New Roman"/>
          <w:sz w:val="21"/>
          <w:szCs w:val="21"/>
        </w:rPr>
        <w:t xml:space="preserve">, какие осложнения могут возникнуть </w:t>
      </w:r>
      <w:r w:rsidR="0080286F" w:rsidRPr="008D1C48">
        <w:rPr>
          <w:rFonts w:ascii="Times New Roman" w:hAnsi="Times New Roman" w:cs="Times New Roman"/>
          <w:sz w:val="21"/>
          <w:szCs w:val="21"/>
        </w:rPr>
        <w:t>во время и</w:t>
      </w:r>
      <w:r w:rsidR="00F2274D" w:rsidRPr="008D1C48">
        <w:rPr>
          <w:rFonts w:ascii="Times New Roman" w:hAnsi="Times New Roman" w:cs="Times New Roman"/>
          <w:sz w:val="21"/>
          <w:szCs w:val="21"/>
        </w:rPr>
        <w:t>/или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 после операции: 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ощущения дискомфорта и болезненности первые несколько дней после </w:t>
      </w:r>
      <w:proofErr w:type="spellStart"/>
      <w:r w:rsidR="00D35910" w:rsidRPr="008D1C48">
        <w:rPr>
          <w:rFonts w:ascii="Times New Roman" w:hAnsi="Times New Roman" w:cs="Times New Roman"/>
          <w:bCs/>
          <w:sz w:val="21"/>
          <w:szCs w:val="21"/>
        </w:rPr>
        <w:t>операции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>;травматический</w:t>
      </w:r>
      <w:proofErr w:type="spellEnd"/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 реактивный отек, синяк, которые возникают сразу после лечебных манипуляций и требуют принятия обезболивающих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препаратов, рекомендованных </w:t>
      </w:r>
      <w:proofErr w:type="spellStart"/>
      <w:r w:rsidR="00F2274D" w:rsidRPr="008D1C48">
        <w:rPr>
          <w:rFonts w:ascii="Times New Roman" w:hAnsi="Times New Roman" w:cs="Times New Roman"/>
          <w:bCs/>
          <w:sz w:val="21"/>
          <w:szCs w:val="21"/>
        </w:rPr>
        <w:t>врачом;отторжение</w:t>
      </w:r>
      <w:proofErr w:type="spellEnd"/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="00F2274D" w:rsidRPr="008D1C48">
        <w:rPr>
          <w:rFonts w:ascii="Times New Roman" w:hAnsi="Times New Roman" w:cs="Times New Roman"/>
          <w:bCs/>
          <w:sz w:val="21"/>
          <w:szCs w:val="21"/>
        </w:rPr>
        <w:t>имплантатов;возникновение</w:t>
      </w:r>
      <w:proofErr w:type="spellEnd"/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 воспаления (остеомиелит, гайморит); перфорация дна гайморовой пазухи или нижнего носового </w:t>
      </w:r>
      <w:proofErr w:type="spellStart"/>
      <w:r w:rsidR="00F2274D" w:rsidRPr="008D1C48">
        <w:rPr>
          <w:rFonts w:ascii="Times New Roman" w:hAnsi="Times New Roman" w:cs="Times New Roman"/>
          <w:bCs/>
          <w:sz w:val="21"/>
          <w:szCs w:val="21"/>
        </w:rPr>
        <w:t>хода;повреждение</w:t>
      </w:r>
      <w:proofErr w:type="spellEnd"/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 нервных стволов и сосудов с потерей чувствительности (онемение) или болевым </w:t>
      </w:r>
      <w:proofErr w:type="spellStart"/>
      <w:r w:rsidR="00F2274D" w:rsidRPr="008D1C48">
        <w:rPr>
          <w:rFonts w:ascii="Times New Roman" w:hAnsi="Times New Roman" w:cs="Times New Roman"/>
          <w:bCs/>
          <w:sz w:val="21"/>
          <w:szCs w:val="21"/>
        </w:rPr>
        <w:t>синдромом;повреждение</w:t>
      </w:r>
      <w:proofErr w:type="spellEnd"/>
      <w:r w:rsidR="00F2274D" w:rsidRPr="008D1C48">
        <w:rPr>
          <w:rFonts w:ascii="Times New Roman" w:hAnsi="Times New Roman" w:cs="Times New Roman"/>
          <w:bCs/>
          <w:sz w:val="21"/>
          <w:szCs w:val="21"/>
        </w:rPr>
        <w:t xml:space="preserve"> глазницы, глаза, подглазничного и иных </w:t>
      </w:r>
      <w:proofErr w:type="spellStart"/>
      <w:r w:rsidR="00F2274D" w:rsidRPr="008D1C48">
        <w:rPr>
          <w:rFonts w:ascii="Times New Roman" w:hAnsi="Times New Roman" w:cs="Times New Roman"/>
          <w:bCs/>
          <w:sz w:val="21"/>
          <w:szCs w:val="21"/>
        </w:rPr>
        <w:t>нервов;</w:t>
      </w:r>
      <w:r w:rsidR="00346EEC" w:rsidRPr="008D1C48">
        <w:rPr>
          <w:rFonts w:ascii="Times New Roman" w:hAnsi="Times New Roman" w:cs="Times New Roman"/>
          <w:sz w:val="21"/>
          <w:szCs w:val="21"/>
        </w:rPr>
        <w:t>миграция</w:t>
      </w:r>
      <w:proofErr w:type="spellEnd"/>
      <w:r w:rsidR="00346EEC" w:rsidRPr="008D1C48">
        <w:rPr>
          <w:rFonts w:ascii="Times New Roman" w:hAnsi="Times New Roman" w:cs="Times New Roman"/>
          <w:sz w:val="21"/>
          <w:szCs w:val="21"/>
        </w:rPr>
        <w:t xml:space="preserve"> имплантатов в верхнечелюстную пазуху; </w:t>
      </w:r>
      <w:r w:rsidR="00346EEC" w:rsidRPr="008D1C48">
        <w:rPr>
          <w:rFonts w:ascii="Times New Roman" w:hAnsi="Times New Roman" w:cs="Times New Roman"/>
          <w:bCs/>
          <w:sz w:val="21"/>
          <w:szCs w:val="21"/>
        </w:rPr>
        <w:t xml:space="preserve">травма нижнего альвеолярного нерва вследствие повреждения нижнечелюстного канала; синусит; невропатия нижнего альвеолярного нерва; </w:t>
      </w:r>
      <w:r w:rsidR="0080286F" w:rsidRPr="008D1C48">
        <w:rPr>
          <w:rFonts w:ascii="Times New Roman" w:hAnsi="Times New Roman" w:cs="Times New Roman"/>
          <w:bCs/>
          <w:sz w:val="21"/>
          <w:szCs w:val="21"/>
        </w:rPr>
        <w:t xml:space="preserve">онемение в области проведения операции или лица после хирургического </w:t>
      </w:r>
      <w:proofErr w:type="spellStart"/>
      <w:r w:rsidR="0080286F" w:rsidRPr="008D1C48">
        <w:rPr>
          <w:rFonts w:ascii="Times New Roman" w:hAnsi="Times New Roman" w:cs="Times New Roman"/>
          <w:bCs/>
          <w:sz w:val="21"/>
          <w:szCs w:val="21"/>
        </w:rPr>
        <w:t>вмешательства;</w:t>
      </w:r>
      <w:bookmarkStart w:id="0" w:name="_Hlk33547647"/>
      <w:r w:rsidR="0080286F" w:rsidRPr="008D1C48">
        <w:rPr>
          <w:rFonts w:ascii="Times New Roman" w:hAnsi="Times New Roman" w:cs="Times New Roman"/>
          <w:bCs/>
          <w:sz w:val="21"/>
          <w:szCs w:val="21"/>
        </w:rPr>
        <w:t>болевые</w:t>
      </w:r>
      <w:proofErr w:type="spellEnd"/>
      <w:r w:rsidR="0080286F" w:rsidRPr="008D1C48">
        <w:rPr>
          <w:rFonts w:ascii="Times New Roman" w:hAnsi="Times New Roman" w:cs="Times New Roman"/>
          <w:bCs/>
          <w:sz w:val="21"/>
          <w:szCs w:val="21"/>
        </w:rPr>
        <w:t xml:space="preserve"> ощущения; длительные кровотечения и гематомы; повышение температуры и наличие общих симптомов интоксикации; </w:t>
      </w:r>
      <w:bookmarkEnd w:id="0"/>
      <w:r w:rsidR="0080286F" w:rsidRPr="008D1C48">
        <w:rPr>
          <w:rFonts w:ascii="Times New Roman" w:hAnsi="Times New Roman" w:cs="Times New Roman"/>
          <w:bCs/>
          <w:sz w:val="21"/>
          <w:szCs w:val="21"/>
        </w:rPr>
        <w:t xml:space="preserve">увеличение лимфатических узлов; редко - вывихи верхней и/или нижней челюстей; </w:t>
      </w:r>
      <w:r w:rsidR="00521B2E" w:rsidRPr="008D1C48">
        <w:rPr>
          <w:rFonts w:ascii="Times New Roman" w:hAnsi="Times New Roman" w:cs="Times New Roman"/>
          <w:bCs/>
          <w:sz w:val="21"/>
          <w:szCs w:val="21"/>
        </w:rPr>
        <w:t xml:space="preserve">воспаление тканей вокруг имплантатов, которая может потребовать дополнительного лечения и может привести к удалению имплантатов; инфицирование раны, прилегающих тканей или сосудистой системы в случае </w:t>
      </w:r>
      <w:proofErr w:type="spellStart"/>
      <w:r w:rsidR="00521B2E" w:rsidRPr="008D1C48">
        <w:rPr>
          <w:rFonts w:ascii="Times New Roman" w:hAnsi="Times New Roman" w:cs="Times New Roman"/>
          <w:bCs/>
          <w:sz w:val="21"/>
          <w:szCs w:val="21"/>
        </w:rPr>
        <w:t>осложненийи</w:t>
      </w:r>
      <w:proofErr w:type="spellEnd"/>
      <w:r w:rsidR="00521B2E" w:rsidRPr="008D1C48">
        <w:rPr>
          <w:rFonts w:ascii="Times New Roman" w:hAnsi="Times New Roman" w:cs="Times New Roman"/>
          <w:bCs/>
          <w:sz w:val="21"/>
          <w:szCs w:val="21"/>
        </w:rPr>
        <w:t xml:space="preserve"> при несоблюдения предписанных врачом назначений, рекомендаций и правил гигиены</w:t>
      </w:r>
      <w:r w:rsidR="00EC79A4" w:rsidRPr="008D1C48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EC79A4" w:rsidRPr="008D1C48">
        <w:rPr>
          <w:rFonts w:ascii="Times New Roman" w:hAnsi="Times New Roman" w:cs="Times New Roman"/>
          <w:sz w:val="21"/>
          <w:szCs w:val="21"/>
        </w:rPr>
        <w:t xml:space="preserve">аллергические реакции, коллапс, анафилактический </w:t>
      </w:r>
      <w:proofErr w:type="spellStart"/>
      <w:r w:rsidR="00EC79A4" w:rsidRPr="008D1C48">
        <w:rPr>
          <w:rFonts w:ascii="Times New Roman" w:hAnsi="Times New Roman" w:cs="Times New Roman"/>
          <w:sz w:val="21"/>
          <w:szCs w:val="21"/>
        </w:rPr>
        <w:t>шок</w:t>
      </w:r>
      <w:r w:rsidR="00D35910" w:rsidRPr="008D1C48">
        <w:rPr>
          <w:rFonts w:ascii="Times New Roman" w:hAnsi="Times New Roman" w:cs="Times New Roman"/>
          <w:sz w:val="21"/>
          <w:szCs w:val="21"/>
        </w:rPr>
        <w:t>;</w:t>
      </w:r>
      <w:r w:rsidR="004E0764" w:rsidRPr="008D1C48">
        <w:rPr>
          <w:rFonts w:ascii="Times New Roman" w:hAnsi="Times New Roman" w:cs="Times New Roman"/>
          <w:bCs/>
          <w:sz w:val="21"/>
          <w:szCs w:val="21"/>
        </w:rPr>
        <w:t>сколы</w:t>
      </w:r>
      <w:proofErr w:type="spellEnd"/>
      <w:r w:rsidR="004E0764" w:rsidRPr="008D1C48">
        <w:rPr>
          <w:rFonts w:ascii="Times New Roman" w:hAnsi="Times New Roman" w:cs="Times New Roman"/>
          <w:bCs/>
          <w:sz w:val="21"/>
          <w:szCs w:val="21"/>
        </w:rPr>
        <w:t xml:space="preserve"> облицовки протезов из-за неправильного использования; перелом протезов с попаданием их элементов в желудочно-кишечный тракт и дыхательные пути; изменение цвета протезов; отечность, микротравмы десны; ощущение дискомфорта, болевые ощущения; аллергические реакции на инструмент и материалы, применяемые в процессе лечения; отёки слизистой оболочки рта, зуд, гиперемия, повышение кровоточивости дёсен; при получении </w:t>
      </w:r>
      <w:proofErr w:type="spellStart"/>
      <w:r w:rsidR="004E0764" w:rsidRPr="008D1C48">
        <w:rPr>
          <w:rFonts w:ascii="Times New Roman" w:hAnsi="Times New Roman" w:cs="Times New Roman"/>
          <w:bCs/>
          <w:sz w:val="21"/>
          <w:szCs w:val="21"/>
        </w:rPr>
        <w:t>отгисков</w:t>
      </w:r>
      <w:proofErr w:type="spellEnd"/>
      <w:r w:rsidR="004E0764" w:rsidRPr="008D1C48">
        <w:rPr>
          <w:rFonts w:ascii="Times New Roman" w:hAnsi="Times New Roman" w:cs="Times New Roman"/>
          <w:bCs/>
          <w:sz w:val="21"/>
          <w:szCs w:val="21"/>
        </w:rPr>
        <w:t xml:space="preserve"> - рвотный рефлекс, асфиксия материала, экстракция зубов с патологической подвижностью, </w:t>
      </w:r>
      <w:proofErr w:type="spellStart"/>
      <w:r w:rsidR="004E0764" w:rsidRPr="008D1C48">
        <w:rPr>
          <w:rFonts w:ascii="Times New Roman" w:hAnsi="Times New Roman" w:cs="Times New Roman"/>
          <w:bCs/>
          <w:sz w:val="21"/>
          <w:szCs w:val="21"/>
        </w:rPr>
        <w:t>расцементировка</w:t>
      </w:r>
      <w:proofErr w:type="spellEnd"/>
      <w:r w:rsidR="004E0764" w:rsidRPr="008D1C48">
        <w:rPr>
          <w:rFonts w:ascii="Times New Roman" w:hAnsi="Times New Roman" w:cs="Times New Roman"/>
          <w:bCs/>
          <w:sz w:val="21"/>
          <w:szCs w:val="21"/>
        </w:rPr>
        <w:t xml:space="preserve"> старых конструкций; появление запаха изо рта и образование налёта на протезах из-за несоблюдения гигиены полости рта и рекомендаций </w:t>
      </w:r>
      <w:proofErr w:type="spellStart"/>
      <w:r w:rsidR="004E0764" w:rsidRPr="008D1C48">
        <w:rPr>
          <w:rFonts w:ascii="Times New Roman" w:hAnsi="Times New Roman" w:cs="Times New Roman"/>
          <w:bCs/>
          <w:sz w:val="21"/>
          <w:szCs w:val="21"/>
        </w:rPr>
        <w:t>врача.</w:t>
      </w:r>
      <w:r w:rsidR="00EC79A4" w:rsidRPr="008D1C48">
        <w:rPr>
          <w:rFonts w:ascii="Times New Roman" w:hAnsi="Times New Roman" w:cs="Times New Roman"/>
          <w:bCs/>
          <w:sz w:val="21"/>
          <w:szCs w:val="21"/>
        </w:rPr>
        <w:t>Врач</w:t>
      </w:r>
      <w:proofErr w:type="spellEnd"/>
      <w:r w:rsidR="00EC79A4" w:rsidRPr="008D1C48">
        <w:rPr>
          <w:rFonts w:ascii="Times New Roman" w:hAnsi="Times New Roman" w:cs="Times New Roman"/>
          <w:bCs/>
          <w:sz w:val="21"/>
          <w:szCs w:val="21"/>
        </w:rPr>
        <w:t xml:space="preserve"> объяснил, что не существует способа точно предсказать заживляющие способности организма. Возможны случаи неблагоприятного исхода операции в виде </w:t>
      </w:r>
      <w:r w:rsidR="00D64C83" w:rsidRPr="008D1C48">
        <w:rPr>
          <w:rFonts w:ascii="Times New Roman" w:hAnsi="Times New Roman" w:cs="Times New Roman"/>
          <w:bCs/>
          <w:sz w:val="21"/>
          <w:szCs w:val="21"/>
        </w:rPr>
        <w:t>не приживления</w:t>
      </w:r>
      <w:r w:rsidR="006A1819" w:rsidRPr="008D1C48">
        <w:rPr>
          <w:rFonts w:ascii="Times New Roman" w:hAnsi="Times New Roman" w:cs="Times New Roman"/>
          <w:bCs/>
          <w:sz w:val="21"/>
          <w:szCs w:val="21"/>
        </w:rPr>
        <w:t xml:space="preserve">(отторжения) </w:t>
      </w:r>
      <w:r w:rsidR="00EC79A4" w:rsidRPr="008D1C48">
        <w:rPr>
          <w:rFonts w:ascii="Times New Roman" w:hAnsi="Times New Roman" w:cs="Times New Roman"/>
          <w:bCs/>
          <w:sz w:val="21"/>
          <w:szCs w:val="21"/>
        </w:rPr>
        <w:t>имплантат</w:t>
      </w:r>
      <w:r w:rsidR="00F2274D" w:rsidRPr="008D1C48">
        <w:rPr>
          <w:rFonts w:ascii="Times New Roman" w:hAnsi="Times New Roman" w:cs="Times New Roman"/>
          <w:bCs/>
          <w:sz w:val="21"/>
          <w:szCs w:val="21"/>
        </w:rPr>
        <w:t>ов</w:t>
      </w:r>
      <w:r w:rsidR="00EC79A4" w:rsidRPr="008D1C48">
        <w:rPr>
          <w:rFonts w:ascii="Times New Roman" w:hAnsi="Times New Roman" w:cs="Times New Roman"/>
          <w:bCs/>
          <w:sz w:val="21"/>
          <w:szCs w:val="21"/>
        </w:rPr>
        <w:t xml:space="preserve">. В случае </w:t>
      </w:r>
      <w:r w:rsidR="00D64C83" w:rsidRPr="008D1C48">
        <w:rPr>
          <w:rFonts w:ascii="Times New Roman" w:hAnsi="Times New Roman" w:cs="Times New Roman"/>
          <w:bCs/>
          <w:sz w:val="21"/>
          <w:szCs w:val="21"/>
        </w:rPr>
        <w:t>не приживления</w:t>
      </w:r>
      <w:r w:rsidR="00EC79A4" w:rsidRPr="008D1C48">
        <w:rPr>
          <w:rFonts w:ascii="Times New Roman" w:hAnsi="Times New Roman" w:cs="Times New Roman"/>
          <w:bCs/>
          <w:sz w:val="21"/>
          <w:szCs w:val="21"/>
        </w:rPr>
        <w:t xml:space="preserve"> может потребоваться повторная операция, которая будет выполнена с моего согласия за отдельную плату. Мне понятно, что указанные выше осложнения и состояния не являются следствием некачественно предоставленной медицинской услуги, а обусловлены особенностями организма и иными обстоятельствами, не зависящими от Исполнителя. Я понимаю, что курение, приём алкоголя, наркотиков, некоторых лекарственных препаратов, чрезмерное употребление сахара, наличие и обострение имеющихся и вновь возникших заболеваний, полученные мной острые травмы снижают успех лечения.</w:t>
      </w:r>
    </w:p>
    <w:p w:rsidR="0080286F" w:rsidRPr="008D1C48" w:rsidRDefault="009C5731" w:rsidP="009C5731">
      <w:p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bCs/>
          <w:sz w:val="21"/>
          <w:szCs w:val="21"/>
        </w:rPr>
        <w:tab/>
      </w:r>
      <w:r w:rsidR="008D1C48">
        <w:rPr>
          <w:rFonts w:ascii="Times New Roman" w:hAnsi="Times New Roman" w:cs="Times New Roman"/>
          <w:bCs/>
          <w:sz w:val="21"/>
          <w:szCs w:val="21"/>
        </w:rPr>
        <w:t>5.</w:t>
      </w:r>
      <w:r w:rsidR="0080286F" w:rsidRPr="008D1C48">
        <w:rPr>
          <w:rFonts w:ascii="Times New Roman" w:hAnsi="Times New Roman" w:cs="Times New Roman"/>
          <w:b/>
          <w:sz w:val="21"/>
          <w:szCs w:val="21"/>
        </w:rPr>
        <w:t>Противопоказания к выполнению медицинск</w:t>
      </w:r>
      <w:r w:rsidR="00E4239C" w:rsidRPr="008D1C48">
        <w:rPr>
          <w:rFonts w:ascii="Times New Roman" w:hAnsi="Times New Roman" w:cs="Times New Roman"/>
          <w:b/>
          <w:sz w:val="21"/>
          <w:szCs w:val="21"/>
        </w:rPr>
        <w:t>их</w:t>
      </w:r>
      <w:r w:rsidR="0080286F" w:rsidRPr="008D1C48">
        <w:rPr>
          <w:rFonts w:ascii="Times New Roman" w:hAnsi="Times New Roman" w:cs="Times New Roman"/>
          <w:b/>
          <w:sz w:val="21"/>
          <w:szCs w:val="21"/>
        </w:rPr>
        <w:t xml:space="preserve"> вмешательств</w:t>
      </w:r>
      <w:r w:rsidR="00E4239C" w:rsidRPr="008D1C48">
        <w:rPr>
          <w:rFonts w:ascii="Times New Roman" w:hAnsi="Times New Roman" w:cs="Times New Roman"/>
          <w:b/>
          <w:sz w:val="21"/>
          <w:szCs w:val="21"/>
        </w:rPr>
        <w:t>, указанных в настоящем документе</w:t>
      </w:r>
      <w:r w:rsidR="0080286F" w:rsidRPr="008D1C48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3A57A6" w:rsidRPr="008D1C48">
        <w:rPr>
          <w:rFonts w:ascii="Times New Roman" w:hAnsi="Times New Roman" w:cs="Times New Roman"/>
          <w:sz w:val="21"/>
          <w:szCs w:val="21"/>
        </w:rPr>
        <w:t>л</w:t>
      </w:r>
      <w:r w:rsidR="003A57A6" w:rsidRPr="008D1C48">
        <w:rPr>
          <w:rFonts w:ascii="Times New Roman" w:hAnsi="Times New Roman" w:cs="Times New Roman"/>
          <w:bCs/>
          <w:sz w:val="21"/>
          <w:szCs w:val="21"/>
        </w:rPr>
        <w:t>юбые основания для отказа от хирургического вмешательства;</w:t>
      </w:r>
      <w:r w:rsidR="003A57A6" w:rsidRPr="008D1C48">
        <w:rPr>
          <w:rFonts w:ascii="Times New Roman" w:hAnsi="Times New Roman" w:cs="Times New Roman"/>
          <w:sz w:val="21"/>
          <w:szCs w:val="21"/>
        </w:rPr>
        <w:t xml:space="preserve"> л</w:t>
      </w:r>
      <w:r w:rsidR="003A57A6" w:rsidRPr="008D1C48">
        <w:rPr>
          <w:rFonts w:ascii="Times New Roman" w:hAnsi="Times New Roman" w:cs="Times New Roman"/>
          <w:bCs/>
          <w:sz w:val="21"/>
          <w:szCs w:val="21"/>
        </w:rPr>
        <w:t xml:space="preserve">юбые противопоказания к местной анестезии; заболевания, на которые может отрицательно повлиять имплантация (например, эндокардит, искусственный сердечный клапан или водитель ритма, трансплантация органов, ревматические заболевания и др.); формы терапии, которые могут отрицательно повлиять на заживление и сохранение имплантата, а также на его ложе (например, </w:t>
      </w:r>
      <w:proofErr w:type="spellStart"/>
      <w:r w:rsidR="003A57A6" w:rsidRPr="008D1C48">
        <w:rPr>
          <w:rFonts w:ascii="Times New Roman" w:hAnsi="Times New Roman" w:cs="Times New Roman"/>
          <w:bCs/>
          <w:sz w:val="21"/>
          <w:szCs w:val="21"/>
        </w:rPr>
        <w:t>иммуноподавляющие</w:t>
      </w:r>
      <w:proofErr w:type="spellEnd"/>
      <w:r w:rsidR="003A57A6" w:rsidRPr="008D1C48">
        <w:rPr>
          <w:rFonts w:ascii="Times New Roman" w:hAnsi="Times New Roman" w:cs="Times New Roman"/>
          <w:bCs/>
          <w:sz w:val="21"/>
          <w:szCs w:val="21"/>
        </w:rPr>
        <w:t xml:space="preserve"> средства, антидепрессанты, </w:t>
      </w:r>
      <w:proofErr w:type="spellStart"/>
      <w:r w:rsidR="003A57A6" w:rsidRPr="008D1C48">
        <w:rPr>
          <w:rFonts w:ascii="Times New Roman" w:hAnsi="Times New Roman" w:cs="Times New Roman"/>
          <w:bCs/>
          <w:sz w:val="21"/>
          <w:szCs w:val="21"/>
        </w:rPr>
        <w:t>противосвертывающие</w:t>
      </w:r>
      <w:proofErr w:type="spellEnd"/>
      <w:r w:rsidR="003A57A6" w:rsidRPr="008D1C48">
        <w:rPr>
          <w:rFonts w:ascii="Times New Roman" w:hAnsi="Times New Roman" w:cs="Times New Roman"/>
          <w:bCs/>
          <w:sz w:val="21"/>
          <w:szCs w:val="21"/>
        </w:rPr>
        <w:t xml:space="preserve"> средства, цитостатики), психические заболевания; кахексия, недостаточная привычка к общей гигиене</w:t>
      </w:r>
      <w:r w:rsidRPr="008D1C4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и иные состояния, препятствующие проведению медицинского вмешательства. Я подтверждаю, что получил(а) от лечащего врача информацию обо всех противопоказаниях. Я честно, без утайки, сообщил(а) лечащему врачу всю информацию, касающуюся моего здоровья (перенесенные операции, заболевания, беременность, принимаемые лекарственные средства, аллергические реакции и т.п.). Я осознаю, что, если скрыл(а) какую-то информацию о своем здоровье, я самостоятельно несу за это ответственность, и понимаю, что это может негативно сказаться на результатах (сроках, стоимости) лечения.    </w:t>
      </w:r>
    </w:p>
    <w:p w:rsidR="00767E49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b/>
          <w:sz w:val="21"/>
          <w:szCs w:val="21"/>
        </w:rPr>
        <w:lastRenderedPageBreak/>
        <w:tab/>
      </w:r>
      <w:r w:rsidR="008D1C48">
        <w:rPr>
          <w:rFonts w:ascii="Times New Roman" w:hAnsi="Times New Roman" w:cs="Times New Roman"/>
          <w:b/>
          <w:sz w:val="21"/>
          <w:szCs w:val="21"/>
        </w:rPr>
        <w:t>6.</w:t>
      </w:r>
      <w:r w:rsidR="0080286F" w:rsidRPr="008D1C48">
        <w:rPr>
          <w:rFonts w:ascii="Times New Roman" w:hAnsi="Times New Roman" w:cs="Times New Roman"/>
          <w:b/>
          <w:sz w:val="21"/>
          <w:szCs w:val="21"/>
        </w:rPr>
        <w:t>Предполагаемые результаты лечения.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 Ожидаемым результатом </w:t>
      </w:r>
      <w:r w:rsidR="00767E49" w:rsidRPr="008D1C48">
        <w:rPr>
          <w:rFonts w:ascii="Times New Roman" w:hAnsi="Times New Roman" w:cs="Times New Roman"/>
          <w:sz w:val="21"/>
          <w:szCs w:val="21"/>
        </w:rPr>
        <w:t xml:space="preserve">является достижение целей лечения, </w:t>
      </w:r>
      <w:r w:rsidR="0080286F" w:rsidRPr="008D1C48">
        <w:rPr>
          <w:rFonts w:ascii="Times New Roman" w:hAnsi="Times New Roman" w:cs="Times New Roman"/>
          <w:sz w:val="21"/>
          <w:szCs w:val="21"/>
        </w:rPr>
        <w:t>предупреждение развития осложнений.</w:t>
      </w:r>
    </w:p>
    <w:p w:rsidR="009C5731" w:rsidRPr="008D1C48" w:rsidRDefault="008D1C48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</w:t>
      </w:r>
      <w:r w:rsidR="009C5731" w:rsidRPr="008D1C48">
        <w:rPr>
          <w:rFonts w:ascii="Times New Roman" w:hAnsi="Times New Roman" w:cs="Times New Roman"/>
          <w:sz w:val="21"/>
          <w:szCs w:val="21"/>
        </w:rPr>
        <w:tab/>
      </w:r>
      <w:r w:rsidR="00767E49" w:rsidRPr="008D1C48">
        <w:rPr>
          <w:rFonts w:ascii="Times New Roman" w:hAnsi="Times New Roman" w:cs="Times New Roman"/>
          <w:sz w:val="21"/>
          <w:szCs w:val="21"/>
        </w:rPr>
        <w:t xml:space="preserve">Я информирован(а) о необходимости рентгенологического исследования челюстей </w:t>
      </w:r>
      <w:r w:rsidR="006A1819" w:rsidRPr="008D1C48">
        <w:rPr>
          <w:rFonts w:ascii="Times New Roman" w:hAnsi="Times New Roman" w:cs="Times New Roman"/>
          <w:sz w:val="21"/>
          <w:szCs w:val="21"/>
        </w:rPr>
        <w:t xml:space="preserve">(включая КТ и/или КЛКТ) </w:t>
      </w:r>
      <w:r w:rsidR="00767E49" w:rsidRPr="008D1C48">
        <w:rPr>
          <w:rFonts w:ascii="Times New Roman" w:hAnsi="Times New Roman" w:cs="Times New Roman"/>
          <w:sz w:val="21"/>
          <w:szCs w:val="21"/>
        </w:rPr>
        <w:t>до лечения, во время лечения и при проведении периодических контрольных осмотров по методу, рекомендованному врачом.</w:t>
      </w:r>
      <w:r w:rsidR="006A1819" w:rsidRPr="008D1C48">
        <w:rPr>
          <w:rFonts w:ascii="Times New Roman" w:hAnsi="Times New Roman" w:cs="Times New Roman"/>
          <w:sz w:val="21"/>
          <w:szCs w:val="21"/>
        </w:rPr>
        <w:t xml:space="preserve"> Исследования проводятся с моего согласия за отдельную плату.</w:t>
      </w:r>
      <w:r w:rsidR="00767E49" w:rsidRPr="008D1C48">
        <w:rPr>
          <w:rFonts w:ascii="Times New Roman" w:hAnsi="Times New Roman" w:cs="Times New Roman"/>
          <w:sz w:val="21"/>
          <w:szCs w:val="21"/>
        </w:rPr>
        <w:t xml:space="preserve"> При отказе от рентген-обследования (включая трехмерную компьютерную томографию) врач не сможет провести качественное лечение и исключить осложнения после лечения. </w:t>
      </w:r>
    </w:p>
    <w:p w:rsidR="009C5731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80286F" w:rsidRPr="008D1C48">
        <w:rPr>
          <w:rFonts w:ascii="Times New Roman" w:hAnsi="Times New Roman" w:cs="Times New Roman"/>
          <w:sz w:val="21"/>
          <w:szCs w:val="21"/>
        </w:rPr>
        <w:t>Я</w:t>
      </w:r>
      <w:r w:rsidR="00782440" w:rsidRPr="008D1C48">
        <w:rPr>
          <w:rFonts w:ascii="Times New Roman" w:hAnsi="Times New Roman" w:cs="Times New Roman"/>
          <w:sz w:val="21"/>
          <w:szCs w:val="21"/>
        </w:rPr>
        <w:t xml:space="preserve"> осознаю, ч</w:t>
      </w:r>
      <w:r w:rsidR="0080286F" w:rsidRPr="008D1C48">
        <w:rPr>
          <w:rFonts w:ascii="Times New Roman" w:hAnsi="Times New Roman" w:cs="Times New Roman"/>
          <w:sz w:val="21"/>
          <w:szCs w:val="21"/>
        </w:rPr>
        <w:t>то длительное заживление послеоперационной раны, ее инфицирование, частичное или полное расхождение швов, воспалительный процесс в гайморовой пазухе, образование послеоперационных рубцов</w:t>
      </w:r>
      <w:r w:rsidR="00767E49" w:rsidRPr="008D1C48">
        <w:rPr>
          <w:rFonts w:ascii="Times New Roman" w:hAnsi="Times New Roman" w:cs="Times New Roman"/>
          <w:sz w:val="21"/>
          <w:szCs w:val="21"/>
        </w:rPr>
        <w:t>,</w:t>
      </w:r>
      <w:r w:rsidR="008D1C48">
        <w:rPr>
          <w:rFonts w:ascii="Times New Roman" w:hAnsi="Times New Roman" w:cs="Times New Roman"/>
          <w:sz w:val="21"/>
          <w:szCs w:val="21"/>
        </w:rPr>
        <w:t xml:space="preserve"> </w:t>
      </w:r>
      <w:r w:rsidR="00782440" w:rsidRPr="008D1C48">
        <w:rPr>
          <w:rFonts w:ascii="Times New Roman" w:hAnsi="Times New Roman" w:cs="Times New Roman"/>
          <w:sz w:val="21"/>
          <w:szCs w:val="21"/>
        </w:rPr>
        <w:t xml:space="preserve">раскручивание винта на имплантате </w:t>
      </w:r>
      <w:r w:rsidR="0080286F" w:rsidRPr="008D1C48">
        <w:rPr>
          <w:rFonts w:ascii="Times New Roman" w:hAnsi="Times New Roman" w:cs="Times New Roman"/>
          <w:sz w:val="21"/>
          <w:szCs w:val="21"/>
        </w:rPr>
        <w:t>считаются особенностями проведения хирургических вмешательств и не являются существенными недостатками предоставленных медицинских услуг.</w:t>
      </w:r>
    </w:p>
    <w:p w:rsidR="0017792E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1873C9" w:rsidRPr="008D1C48">
        <w:rPr>
          <w:rFonts w:ascii="Times New Roman" w:hAnsi="Times New Roman" w:cs="Times New Roman"/>
          <w:sz w:val="21"/>
          <w:szCs w:val="21"/>
        </w:rPr>
        <w:t>Я получил(а) на руки и</w:t>
      </w:r>
      <w:r w:rsidR="0017792E" w:rsidRPr="008D1C48">
        <w:rPr>
          <w:rFonts w:ascii="Times New Roman" w:hAnsi="Times New Roman" w:cs="Times New Roman"/>
          <w:sz w:val="21"/>
          <w:szCs w:val="21"/>
        </w:rPr>
        <w:t>нструкци</w:t>
      </w:r>
      <w:r w:rsidR="001873C9" w:rsidRPr="008D1C48">
        <w:rPr>
          <w:rFonts w:ascii="Times New Roman" w:hAnsi="Times New Roman" w:cs="Times New Roman"/>
          <w:sz w:val="21"/>
          <w:szCs w:val="21"/>
        </w:rPr>
        <w:t>ю</w:t>
      </w:r>
      <w:r w:rsidR="0017792E" w:rsidRPr="008D1C48">
        <w:rPr>
          <w:rFonts w:ascii="Times New Roman" w:hAnsi="Times New Roman" w:cs="Times New Roman"/>
          <w:sz w:val="21"/>
          <w:szCs w:val="21"/>
        </w:rPr>
        <w:t xml:space="preserve"> по пользованию </w:t>
      </w:r>
      <w:r w:rsidR="006A1819" w:rsidRPr="008D1C48">
        <w:rPr>
          <w:rFonts w:ascii="Times New Roman" w:hAnsi="Times New Roman" w:cs="Times New Roman"/>
          <w:sz w:val="21"/>
          <w:szCs w:val="21"/>
        </w:rPr>
        <w:t xml:space="preserve">установленными мне конструкциями </w:t>
      </w:r>
      <w:r w:rsidR="001873C9" w:rsidRPr="008D1C48">
        <w:rPr>
          <w:rFonts w:ascii="Times New Roman" w:hAnsi="Times New Roman" w:cs="Times New Roman"/>
          <w:sz w:val="21"/>
          <w:szCs w:val="21"/>
        </w:rPr>
        <w:t>и обязуюсь после</w:t>
      </w:r>
      <w:r w:rsidR="00A17328" w:rsidRPr="008D1C48">
        <w:rPr>
          <w:rFonts w:ascii="Times New Roman" w:hAnsi="Times New Roman" w:cs="Times New Roman"/>
          <w:sz w:val="21"/>
          <w:szCs w:val="21"/>
        </w:rPr>
        <w:t xml:space="preserve"> завершения</w:t>
      </w:r>
      <w:r w:rsidR="001873C9" w:rsidRPr="008D1C48">
        <w:rPr>
          <w:rFonts w:ascii="Times New Roman" w:hAnsi="Times New Roman" w:cs="Times New Roman"/>
          <w:sz w:val="21"/>
          <w:szCs w:val="21"/>
        </w:rPr>
        <w:t xml:space="preserve"> протезирования </w:t>
      </w:r>
      <w:r w:rsidR="00A17328" w:rsidRPr="008D1C48">
        <w:rPr>
          <w:rFonts w:ascii="Times New Roman" w:hAnsi="Times New Roman" w:cs="Times New Roman"/>
          <w:sz w:val="21"/>
          <w:szCs w:val="21"/>
        </w:rPr>
        <w:t xml:space="preserve">ежедневно не реже двух раз в день </w:t>
      </w:r>
      <w:r w:rsidR="001873C9" w:rsidRPr="008D1C48">
        <w:rPr>
          <w:rFonts w:ascii="Times New Roman" w:hAnsi="Times New Roman" w:cs="Times New Roman"/>
          <w:sz w:val="21"/>
          <w:szCs w:val="21"/>
        </w:rPr>
        <w:t>использовать ирригатор полости рта для самостоятельной гигиены</w:t>
      </w:r>
      <w:r w:rsidR="00A17328" w:rsidRPr="008D1C48">
        <w:rPr>
          <w:rFonts w:ascii="Times New Roman" w:hAnsi="Times New Roman" w:cs="Times New Roman"/>
          <w:sz w:val="21"/>
          <w:szCs w:val="21"/>
        </w:rPr>
        <w:t>, а также п</w:t>
      </w:r>
      <w:r w:rsidR="001873C9" w:rsidRPr="008D1C48">
        <w:rPr>
          <w:rFonts w:ascii="Times New Roman" w:hAnsi="Times New Roman" w:cs="Times New Roman"/>
          <w:sz w:val="21"/>
          <w:szCs w:val="21"/>
        </w:rPr>
        <w:t xml:space="preserve">роходить процедуру профессиональной гигиены не реже </w:t>
      </w:r>
      <w:r w:rsidR="001C7F53" w:rsidRPr="008D1C48">
        <w:rPr>
          <w:rFonts w:ascii="Times New Roman" w:hAnsi="Times New Roman" w:cs="Times New Roman"/>
          <w:sz w:val="21"/>
          <w:szCs w:val="21"/>
        </w:rPr>
        <w:t>1</w:t>
      </w:r>
      <w:r w:rsidR="001873C9" w:rsidRPr="008D1C48">
        <w:rPr>
          <w:rFonts w:ascii="Times New Roman" w:hAnsi="Times New Roman" w:cs="Times New Roman"/>
          <w:sz w:val="21"/>
          <w:szCs w:val="21"/>
        </w:rPr>
        <w:t xml:space="preserve">раза в 6месяцев. </w:t>
      </w:r>
    </w:p>
    <w:p w:rsidR="0080286F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80286F" w:rsidRPr="008D1C48">
        <w:rPr>
          <w:rFonts w:ascii="Times New Roman" w:hAnsi="Times New Roman" w:cs="Times New Roman"/>
          <w:sz w:val="21"/>
          <w:szCs w:val="21"/>
        </w:rPr>
        <w:t>Врач объяснил мне, что после операции: в течение 3-5 суток не рекомендуется заниматься активным физическим трудом</w:t>
      </w:r>
      <w:r w:rsidR="006A1819" w:rsidRPr="008D1C48">
        <w:rPr>
          <w:rFonts w:ascii="Times New Roman" w:hAnsi="Times New Roman" w:cs="Times New Roman"/>
          <w:sz w:val="21"/>
          <w:szCs w:val="21"/>
        </w:rPr>
        <w:t xml:space="preserve"> и/или спортом</w:t>
      </w:r>
      <w:r w:rsidR="0080286F" w:rsidRPr="008D1C48">
        <w:rPr>
          <w:rFonts w:ascii="Times New Roman" w:hAnsi="Times New Roman" w:cs="Times New Roman"/>
          <w:sz w:val="21"/>
          <w:szCs w:val="21"/>
        </w:rPr>
        <w:t>; в течение 2-4 часов не рекомендуется пить и принимать пищу</w:t>
      </w:r>
      <w:r w:rsidR="001807E2" w:rsidRPr="008D1C48">
        <w:rPr>
          <w:rFonts w:ascii="Times New Roman" w:hAnsi="Times New Roman" w:cs="Times New Roman"/>
          <w:sz w:val="21"/>
          <w:szCs w:val="21"/>
        </w:rPr>
        <w:t xml:space="preserve">; 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не употреблять алкоголь на протяжении первых суток (а если назначены антибиотики, то исключить спиртные напитки необходимо на весь курс лечения – </w:t>
      </w:r>
      <w:r w:rsidR="001807E2" w:rsidRPr="008D1C48">
        <w:rPr>
          <w:rFonts w:ascii="Times New Roman" w:hAnsi="Times New Roman" w:cs="Times New Roman"/>
          <w:sz w:val="21"/>
          <w:szCs w:val="21"/>
        </w:rPr>
        <w:t>согласно инструкции к препарату</w:t>
      </w:r>
      <w:proofErr w:type="gramStart"/>
      <w:r w:rsidR="0080286F" w:rsidRPr="008D1C48">
        <w:rPr>
          <w:rFonts w:ascii="Times New Roman" w:hAnsi="Times New Roman" w:cs="Times New Roman"/>
          <w:sz w:val="21"/>
          <w:szCs w:val="21"/>
        </w:rPr>
        <w:t>).Для</w:t>
      </w:r>
      <w:proofErr w:type="gramEnd"/>
      <w:r w:rsidR="0080286F" w:rsidRPr="008D1C48">
        <w:rPr>
          <w:rFonts w:ascii="Times New Roman" w:hAnsi="Times New Roman" w:cs="Times New Roman"/>
          <w:sz w:val="21"/>
          <w:szCs w:val="21"/>
        </w:rPr>
        <w:t xml:space="preserve"> облегчения болевого синдрома может быть показан прием болеутоляющих, противовоспалительных и/или антибактериальных препаратов. Я осведомлен(а) о возможных осложнениях во время приема анальгетиков и антибиотиков.</w:t>
      </w:r>
      <w:r w:rsidR="008D1C4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80286F" w:rsidRPr="008D1C48">
        <w:rPr>
          <w:rFonts w:ascii="Times New Roman" w:hAnsi="Times New Roman" w:cs="Times New Roman"/>
          <w:sz w:val="21"/>
          <w:szCs w:val="21"/>
        </w:rPr>
        <w:t>Врачом</w:t>
      </w:r>
      <w:proofErr w:type="gramEnd"/>
      <w:r w:rsidR="0080286F" w:rsidRPr="008D1C48">
        <w:rPr>
          <w:rFonts w:ascii="Times New Roman" w:hAnsi="Times New Roman" w:cs="Times New Roman"/>
          <w:sz w:val="21"/>
          <w:szCs w:val="21"/>
        </w:rPr>
        <w:t xml:space="preserve"> может быть рекомендовано полоскание ротовой полости дезинфицирующими (антисептическими) растворами и медикаментозное лечение. Мне разъяснено и понятно следующее: </w:t>
      </w:r>
      <w:r w:rsidR="0080286F" w:rsidRPr="008D1C48">
        <w:rPr>
          <w:rFonts w:ascii="Times New Roman" w:hAnsi="Times New Roman" w:cs="Times New Roman"/>
          <w:b/>
          <w:bCs/>
          <w:sz w:val="21"/>
          <w:szCs w:val="21"/>
        </w:rPr>
        <w:t>если врач не назначил полоскания (ротовые ванночки) и/или медикаментозное лечение, я не должен(на) выполнять их без согласования в врачом, так как это может ухудшить мое состояние.</w:t>
      </w:r>
    </w:p>
    <w:p w:rsidR="009C5731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Я понимаю, что мне </w:t>
      </w:r>
      <w:r w:rsidR="000B796E" w:rsidRPr="008D1C48">
        <w:rPr>
          <w:rFonts w:ascii="Times New Roman" w:hAnsi="Times New Roman" w:cs="Times New Roman"/>
          <w:sz w:val="21"/>
          <w:szCs w:val="21"/>
        </w:rPr>
        <w:t xml:space="preserve">(пациенту, законным представителем которого я являюсь) </w:t>
      </w:r>
      <w:r w:rsidR="0080286F" w:rsidRPr="008D1C48">
        <w:rPr>
          <w:rFonts w:ascii="Times New Roman" w:hAnsi="Times New Roman" w:cs="Times New Roman"/>
          <w:sz w:val="21"/>
          <w:szCs w:val="21"/>
        </w:rPr>
        <w:t xml:space="preserve">необходимо явиться на осмотр в сроки, назначенные врачом, а также проконсультироваться с врачом-ортопедом с целью дальнейшего восстановления зубного ряда. </w:t>
      </w:r>
    </w:p>
    <w:p w:rsidR="0080286F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80286F" w:rsidRPr="008D1C48">
        <w:rPr>
          <w:rFonts w:ascii="Times New Roman" w:hAnsi="Times New Roman" w:cs="Times New Roman"/>
          <w:sz w:val="21"/>
          <w:szCs w:val="21"/>
        </w:rPr>
        <w:t>Я понимаю, что должен(а) незамедлительно информировать лечащего врача обо всех случаях возникновения перечисленных в пункте 3 настоящего согласия состояний, осложнений, аллергии, перенесенных ранее заболеваниях, как острых так и хронических (в том числе о хирургических операциях, наличии сахарного диабета, онкологических заболеваний), травмах, а также о принимаемых лекарственных средствах и биоактивных добавках, непереносимости лекарственных препаратов и ее проявлениях, сообщать правдивые сведения о наследственности, а также употреблении алкоголя, наркотических и токсических средствах, курении, высказывать все жалобы.</w:t>
      </w:r>
    </w:p>
    <w:p w:rsidR="0080286F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D1C48">
        <w:rPr>
          <w:rFonts w:ascii="Times New Roman" w:hAnsi="Times New Roman" w:cs="Times New Roman"/>
          <w:sz w:val="21"/>
          <w:szCs w:val="21"/>
        </w:rPr>
        <w:tab/>
      </w:r>
      <w:r w:rsidR="0080286F" w:rsidRPr="008D1C48">
        <w:rPr>
          <w:rFonts w:ascii="Times New Roman" w:hAnsi="Times New Roman" w:cs="Times New Roman"/>
          <w:sz w:val="20"/>
          <w:szCs w:val="20"/>
        </w:rPr>
        <w:t xml:space="preserve">Неявка на приём к врачу в согласованные сроки, невыполнение рекомендаций врача или выполнение их не в полном объёме, может привести к увеличению сроков лечения и как следствие, увеличению стоимости лечения. Я согласен(на) тщательно выполнять рекомендации врача в процессе лечения, понимая, что невыполнение или ненадлежащее их выполнение чревато ухудшением состояния моего здоровья и может повлиять на результат лечения. Ответственность за неблагоприятный исход лечения в случае невыполнения/неполного выполнения рекомендаций врача ложится на меня.  </w:t>
      </w:r>
    </w:p>
    <w:p w:rsidR="0080286F" w:rsidRPr="008D1C48" w:rsidRDefault="009C5731" w:rsidP="009C5731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D1C48">
        <w:rPr>
          <w:rFonts w:ascii="Times New Roman" w:hAnsi="Times New Roman" w:cs="Times New Roman"/>
          <w:sz w:val="20"/>
          <w:szCs w:val="20"/>
        </w:rPr>
        <w:tab/>
      </w:r>
      <w:r w:rsidR="0080286F" w:rsidRPr="008D1C48">
        <w:rPr>
          <w:rFonts w:ascii="Times New Roman" w:hAnsi="Times New Roman" w:cs="Times New Roman"/>
          <w:sz w:val="20"/>
          <w:szCs w:val="20"/>
        </w:rPr>
        <w:t xml:space="preserve">У меня было достаточно времени, чтобы обдумать решение о предстоящем медицинском вмешательстве, описанном в данном документе. </w:t>
      </w:r>
    </w:p>
    <w:p w:rsidR="0080286F" w:rsidRPr="008D1C48" w:rsidRDefault="009C5731" w:rsidP="00ED7B69">
      <w:pPr>
        <w:pStyle w:val="3"/>
        <w:tabs>
          <w:tab w:val="left" w:pos="426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D1C48">
        <w:rPr>
          <w:rFonts w:ascii="Times New Roman" w:hAnsi="Times New Roman" w:cs="Times New Roman"/>
          <w:sz w:val="20"/>
          <w:szCs w:val="20"/>
        </w:rPr>
        <w:tab/>
      </w:r>
      <w:r w:rsidR="0080286F" w:rsidRPr="008D1C48">
        <w:rPr>
          <w:rFonts w:ascii="Times New Roman" w:hAnsi="Times New Roman" w:cs="Times New Roman"/>
          <w:sz w:val="20"/>
          <w:szCs w:val="20"/>
        </w:rPr>
        <w:t>Мною были заданы врачу все интересующие меня вопросы о сути и условиях лечения и были получены исчерпывающие ответы, а также даны пояснения. Мне было понятно разъяснено значение всех медицинских терминов.</w:t>
      </w:r>
    </w:p>
    <w:p w:rsidR="0080286F" w:rsidRPr="008D1C48" w:rsidRDefault="0080286F" w:rsidP="009C5731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1C48">
        <w:rPr>
          <w:rFonts w:ascii="Times New Roman" w:hAnsi="Times New Roman" w:cs="Times New Roman"/>
          <w:sz w:val="20"/>
          <w:szCs w:val="20"/>
        </w:rPr>
        <w:t>Я согласен(на), что все посещения врача для проведения указанного в настоящем согласии медицинского вмешательства, регулируются настоящим документом, начиная с момента его подписания мной, и получение от меня дополнительного согласия при каждом посещении врача не требуется.</w:t>
      </w:r>
    </w:p>
    <w:p w:rsidR="009C5731" w:rsidRPr="008D1C48" w:rsidRDefault="009C5731" w:rsidP="009C5731">
      <w:pPr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1C48">
        <w:rPr>
          <w:rFonts w:ascii="Times New Roman" w:eastAsia="Calibri" w:hAnsi="Times New Roman" w:cs="Times New Roman"/>
          <w:sz w:val="20"/>
          <w:szCs w:val="20"/>
        </w:rPr>
        <w:t>Мне разъяснено, что я имею право отказаться от медицинского вмешательства или потребовать его прекращения, за исключением случаев, предусмотренных частью 9 статьи 20 Федерального закона от 21 ноября 2011 года N 323-ФЗ «Об основах охраны здоровья граждан в Российской Федерации».</w:t>
      </w:r>
      <w:r w:rsidRPr="008D1C48">
        <w:rPr>
          <w:rFonts w:ascii="Times New Roman" w:eastAsia="Calibri" w:hAnsi="Times New Roman" w:cs="Times New Roman"/>
          <w:sz w:val="20"/>
          <w:szCs w:val="20"/>
        </w:rPr>
        <w:tab/>
      </w:r>
    </w:p>
    <w:p w:rsidR="009C5731" w:rsidRPr="008D1C48" w:rsidRDefault="009C5731" w:rsidP="009C5731">
      <w:pPr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1C48">
        <w:rPr>
          <w:rFonts w:ascii="Times New Roman" w:eastAsia="Calibri" w:hAnsi="Times New Roman" w:cs="Times New Roman"/>
          <w:sz w:val="20"/>
          <w:szCs w:val="20"/>
        </w:rPr>
        <w:t>Подписывая настоящий документ, я подтверждаю, что я не ограничен судом в дееспособности, не признан недееспособным вследствие наличия психического расстройства или пристрастия к азартным играм, злоупотребления спиртными напитками или наркотическими средствами и надо мною не установлено попечительство.</w:t>
      </w:r>
    </w:p>
    <w:p w:rsidR="009C5731" w:rsidRPr="008D1C48" w:rsidRDefault="009C5731" w:rsidP="009C5731">
      <w:pPr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1C48">
        <w:rPr>
          <w:rFonts w:ascii="Times New Roman" w:eastAsia="Calibri" w:hAnsi="Times New Roman" w:cs="Times New Roman"/>
          <w:sz w:val="20"/>
          <w:szCs w:val="20"/>
        </w:rPr>
        <w:t>Я внимательно ознакомился (</w:t>
      </w:r>
      <w:proofErr w:type="spellStart"/>
      <w:r w:rsidRPr="008D1C48">
        <w:rPr>
          <w:rFonts w:ascii="Times New Roman" w:eastAsia="Calibri" w:hAnsi="Times New Roman" w:cs="Times New Roman"/>
          <w:sz w:val="20"/>
          <w:szCs w:val="20"/>
        </w:rPr>
        <w:t>лась</w:t>
      </w:r>
      <w:proofErr w:type="spellEnd"/>
      <w:r w:rsidRPr="008D1C48">
        <w:rPr>
          <w:rFonts w:ascii="Times New Roman" w:eastAsia="Calibri" w:hAnsi="Times New Roman" w:cs="Times New Roman"/>
          <w:sz w:val="20"/>
          <w:szCs w:val="20"/>
        </w:rPr>
        <w:t>) и понимаю назначение данного документа.</w:t>
      </w:r>
      <w:r w:rsidRPr="008D1C48">
        <w:rPr>
          <w:rFonts w:ascii="Times New Roman" w:hAnsi="Times New Roman" w:cs="Times New Roman"/>
          <w:b/>
          <w:sz w:val="20"/>
          <w:szCs w:val="20"/>
        </w:rPr>
        <w:t xml:space="preserve"> Я принимаю решение приступить к вмешательству на вышеизложенных условиях.</w:t>
      </w:r>
    </w:p>
    <w:p w:rsidR="009C5731" w:rsidRPr="009C5731" w:rsidRDefault="009C5731" w:rsidP="009C5731">
      <w:pPr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C5731" w:rsidRPr="009C5731" w:rsidRDefault="009C5731" w:rsidP="009C5731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9C5731"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 w:rsidRPr="009C5731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9C5731">
        <w:rPr>
          <w:rFonts w:ascii="Times New Roman" w:hAnsi="Times New Roman" w:cs="Times New Roman"/>
          <w:sz w:val="20"/>
          <w:szCs w:val="20"/>
        </w:rPr>
        <w:t xml:space="preserve">___________________20___г.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8426"/>
      </w:tblGrid>
      <w:tr w:rsidR="009C5731" w:rsidRPr="009C5731" w:rsidTr="00525A24">
        <w:tc>
          <w:tcPr>
            <w:tcW w:w="1502" w:type="dxa"/>
            <w:tcBorders>
              <w:bottom w:val="single" w:sz="4" w:space="0" w:color="000000"/>
            </w:tcBorders>
          </w:tcPr>
          <w:p w:rsidR="009C5731" w:rsidRPr="009C5731" w:rsidRDefault="009C5731" w:rsidP="009C573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</w:tcPr>
          <w:p w:rsidR="009C5731" w:rsidRPr="009C5731" w:rsidRDefault="009C5731" w:rsidP="009C573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26" w:type="dxa"/>
            <w:tcBorders>
              <w:bottom w:val="single" w:sz="4" w:space="0" w:color="000000"/>
            </w:tcBorders>
          </w:tcPr>
          <w:p w:rsidR="009C5731" w:rsidRPr="009C5731" w:rsidRDefault="009C5731" w:rsidP="009C573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731" w:rsidRPr="009C5731" w:rsidTr="00525A24">
        <w:tc>
          <w:tcPr>
            <w:tcW w:w="1502" w:type="dxa"/>
            <w:tcBorders>
              <w:top w:val="single" w:sz="4" w:space="0" w:color="000000"/>
            </w:tcBorders>
          </w:tcPr>
          <w:p w:rsidR="009C5731" w:rsidRPr="009C5731" w:rsidRDefault="009C5731" w:rsidP="009C5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731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proofErr w:type="spellStart"/>
            <w:r w:rsidRPr="009C5731">
              <w:rPr>
                <w:rFonts w:ascii="Times New Roman" w:hAnsi="Times New Roman" w:cs="Times New Roman"/>
                <w:sz w:val="20"/>
                <w:lang w:val="en-US"/>
              </w:rPr>
              <w:t>подпись</w:t>
            </w:r>
            <w:proofErr w:type="spellEnd"/>
            <w:r w:rsidRPr="009C5731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340" w:type="dxa"/>
          </w:tcPr>
          <w:p w:rsidR="009C5731" w:rsidRPr="009C5731" w:rsidRDefault="009C5731" w:rsidP="009C5731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426" w:type="dxa"/>
            <w:tcBorders>
              <w:top w:val="single" w:sz="4" w:space="0" w:color="000000"/>
            </w:tcBorders>
          </w:tcPr>
          <w:p w:rsidR="009C5731" w:rsidRPr="009C5731" w:rsidRDefault="009C5731" w:rsidP="009C5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5731">
              <w:rPr>
                <w:rFonts w:ascii="Times New Roman" w:hAnsi="Times New Roman" w:cs="Times New Roman"/>
                <w:sz w:val="20"/>
              </w:rPr>
              <w:t>(фамилия, имя, отчество (при наличии) пациента или его законного представителя, телефон)</w:t>
            </w:r>
          </w:p>
        </w:tc>
      </w:tr>
    </w:tbl>
    <w:p w:rsidR="009C5731" w:rsidRPr="009C5731" w:rsidRDefault="009C5731" w:rsidP="009C5731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9C5731">
        <w:rPr>
          <w:rFonts w:ascii="Times New Roman" w:hAnsi="Times New Roman" w:cs="Times New Roman"/>
          <w:b/>
          <w:sz w:val="20"/>
          <w:szCs w:val="20"/>
        </w:rPr>
        <w:t>Настоящим я подтверждаю, что я дал устные разъяснения вышеупомянутому пациенту и/или его (ее) законному представителю. Причём, я убеждён, что он(а) понял(а) мои разъяснения, после чего подписал(а) настоящее информированное добровольное согласие в моём присутствии.</w:t>
      </w:r>
    </w:p>
    <w:p w:rsidR="009C5731" w:rsidRDefault="009C5731" w:rsidP="009C5731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F67EF"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 w:rsidRPr="00BF67E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F67EF">
        <w:rPr>
          <w:rFonts w:ascii="Times New Roman" w:hAnsi="Times New Roman" w:cs="Times New Roman"/>
          <w:sz w:val="20"/>
          <w:szCs w:val="20"/>
        </w:rPr>
        <w:t xml:space="preserve">____________________20___г.                 </w:t>
      </w:r>
    </w:p>
    <w:p w:rsidR="009C5731" w:rsidRPr="00BF67EF" w:rsidRDefault="009C5731" w:rsidP="009C5731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67E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8426"/>
      </w:tblGrid>
      <w:tr w:rsidR="009C5731" w:rsidRPr="00670EAF" w:rsidTr="00525A24">
        <w:trPr>
          <w:trHeight w:val="19"/>
        </w:trPr>
        <w:tc>
          <w:tcPr>
            <w:tcW w:w="1502" w:type="dxa"/>
            <w:tcBorders>
              <w:top w:val="single" w:sz="4" w:space="0" w:color="000000"/>
            </w:tcBorders>
          </w:tcPr>
          <w:p w:rsidR="009C5731" w:rsidRPr="00670EAF" w:rsidRDefault="009C5731" w:rsidP="00525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EAF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proofErr w:type="spellStart"/>
            <w:r w:rsidRPr="00670EAF">
              <w:rPr>
                <w:rFonts w:ascii="Times New Roman" w:hAnsi="Times New Roman" w:cs="Times New Roman"/>
                <w:sz w:val="20"/>
                <w:lang w:val="en-US"/>
              </w:rPr>
              <w:t>подпись</w:t>
            </w:r>
            <w:proofErr w:type="spellEnd"/>
            <w:r w:rsidRPr="00670EAF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340" w:type="dxa"/>
          </w:tcPr>
          <w:p w:rsidR="009C5731" w:rsidRPr="00670EAF" w:rsidRDefault="009C5731" w:rsidP="00525A2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426" w:type="dxa"/>
            <w:tcBorders>
              <w:top w:val="single" w:sz="4" w:space="0" w:color="000000"/>
            </w:tcBorders>
          </w:tcPr>
          <w:p w:rsidR="009C5731" w:rsidRPr="00670EAF" w:rsidRDefault="009C5731" w:rsidP="00525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EAF">
              <w:rPr>
                <w:rFonts w:ascii="Times New Roman" w:hAnsi="Times New Roman" w:cs="Times New Roman"/>
                <w:sz w:val="20"/>
              </w:rPr>
              <w:t>(фамилия, имя, отчество (при наличии) медицинского работника)</w:t>
            </w:r>
          </w:p>
        </w:tc>
      </w:tr>
    </w:tbl>
    <w:p w:rsidR="009C5731" w:rsidRPr="00684465" w:rsidRDefault="009C5731" w:rsidP="008D1C48">
      <w:pPr>
        <w:jc w:val="both"/>
        <w:rPr>
          <w:rFonts w:ascii="Times New Roman" w:eastAsia="Calibri" w:hAnsi="Times New Roman" w:cs="Times New Roman"/>
        </w:rPr>
      </w:pPr>
    </w:p>
    <w:p w:rsidR="00D72A87" w:rsidRPr="00CE28E1" w:rsidRDefault="00D72A87" w:rsidP="00CE28E1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</w:p>
    <w:sectPr w:rsidR="00D72A87" w:rsidRPr="00CE28E1" w:rsidSect="008D1C48">
      <w:footerReference w:type="even" r:id="rId7"/>
      <w:footerReference w:type="default" r:id="rId8"/>
      <w:pgSz w:w="11907" w:h="16840" w:code="9"/>
      <w:pgMar w:top="510" w:right="567" w:bottom="816" w:left="567" w:header="284" w:footer="0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ECE" w:rsidRDefault="00432ECE">
      <w:r>
        <w:separator/>
      </w:r>
    </w:p>
  </w:endnote>
  <w:endnote w:type="continuationSeparator" w:id="0">
    <w:p w:rsidR="00432ECE" w:rsidRDefault="0043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ewtonXCT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586025009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:rsidR="00ED7B69" w:rsidRDefault="00ED7B69" w:rsidP="008E525E">
        <w:pPr>
          <w:pStyle w:val="a4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ED7B69" w:rsidRDefault="00ED7B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  <w:rFonts w:ascii="Times New Roman" w:hAnsi="Times New Roman" w:cs="Times New Roman"/>
        <w:sz w:val="20"/>
        <w:szCs w:val="20"/>
      </w:rPr>
      <w:id w:val="58996316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:rsidR="00ED7B69" w:rsidRPr="00ED7B69" w:rsidRDefault="00ED7B69" w:rsidP="008E525E">
        <w:pPr>
          <w:pStyle w:val="a4"/>
          <w:framePr w:wrap="none" w:vAnchor="text" w:hAnchor="margin" w:xAlign="center" w:y="1"/>
          <w:rPr>
            <w:rStyle w:val="af1"/>
            <w:rFonts w:ascii="Times New Roman" w:hAnsi="Times New Roman" w:cs="Times New Roman"/>
            <w:sz w:val="20"/>
            <w:szCs w:val="20"/>
          </w:rPr>
        </w:pPr>
        <w:r w:rsidRPr="00ED7B69">
          <w:rPr>
            <w:rStyle w:val="af1"/>
            <w:rFonts w:ascii="Times New Roman" w:hAnsi="Times New Roman" w:cs="Times New Roman"/>
            <w:sz w:val="20"/>
            <w:szCs w:val="20"/>
          </w:rPr>
          <w:fldChar w:fldCharType="begin"/>
        </w:r>
        <w:r w:rsidRPr="00ED7B69">
          <w:rPr>
            <w:rStyle w:val="af1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ED7B69">
          <w:rPr>
            <w:rStyle w:val="af1"/>
            <w:rFonts w:ascii="Times New Roman" w:hAnsi="Times New Roman" w:cs="Times New Roman"/>
            <w:sz w:val="20"/>
            <w:szCs w:val="20"/>
          </w:rPr>
          <w:fldChar w:fldCharType="separate"/>
        </w:r>
        <w:r w:rsidRPr="00ED7B69">
          <w:rPr>
            <w:rStyle w:val="af1"/>
            <w:rFonts w:ascii="Times New Roman" w:hAnsi="Times New Roman" w:cs="Times New Roman"/>
            <w:noProof/>
            <w:sz w:val="20"/>
            <w:szCs w:val="20"/>
          </w:rPr>
          <w:t>3</w:t>
        </w:r>
        <w:r w:rsidRPr="00ED7B69">
          <w:rPr>
            <w:rStyle w:val="af1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36B5E" w:rsidRPr="00ED7B69" w:rsidRDefault="00F36B5E" w:rsidP="00902988">
    <w:pPr>
      <w:pStyle w:val="a4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ECE" w:rsidRDefault="00432ECE">
      <w:r>
        <w:separator/>
      </w:r>
    </w:p>
  </w:footnote>
  <w:footnote w:type="continuationSeparator" w:id="0">
    <w:p w:rsidR="00432ECE" w:rsidRDefault="0043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56F9"/>
    <w:multiLevelType w:val="hybridMultilevel"/>
    <w:tmpl w:val="8D18325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3C26858"/>
    <w:multiLevelType w:val="hybridMultilevel"/>
    <w:tmpl w:val="11E86756"/>
    <w:lvl w:ilvl="0" w:tplc="D06C73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3ADB168C"/>
    <w:multiLevelType w:val="hybridMultilevel"/>
    <w:tmpl w:val="E2ECFA54"/>
    <w:lvl w:ilvl="0" w:tplc="076AB982">
      <w:start w:val="1"/>
      <w:numFmt w:val="decimal"/>
      <w:lvlText w:val="%1."/>
      <w:lvlJc w:val="left"/>
      <w:pPr>
        <w:ind w:left="163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5E2E5E15"/>
    <w:multiLevelType w:val="hybridMultilevel"/>
    <w:tmpl w:val="4A9EED5C"/>
    <w:lvl w:ilvl="0" w:tplc="EF702FF8">
      <w:start w:val="1"/>
      <w:numFmt w:val="bullet"/>
      <w:lvlText w:val="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5F4"/>
    <w:multiLevelType w:val="hybridMultilevel"/>
    <w:tmpl w:val="D8E09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7398">
    <w:abstractNumId w:val="4"/>
  </w:num>
  <w:num w:numId="2" w16cid:durableId="1741177752">
    <w:abstractNumId w:val="3"/>
  </w:num>
  <w:num w:numId="3" w16cid:durableId="241531286">
    <w:abstractNumId w:val="2"/>
  </w:num>
  <w:num w:numId="4" w16cid:durableId="1323968998">
    <w:abstractNumId w:val="1"/>
  </w:num>
  <w:num w:numId="5" w16cid:durableId="95409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C47"/>
    <w:rsid w:val="00013335"/>
    <w:rsid w:val="00023254"/>
    <w:rsid w:val="00023A03"/>
    <w:rsid w:val="000331FB"/>
    <w:rsid w:val="0004298B"/>
    <w:rsid w:val="00042BEC"/>
    <w:rsid w:val="00052228"/>
    <w:rsid w:val="0005384B"/>
    <w:rsid w:val="00056C2A"/>
    <w:rsid w:val="000738D4"/>
    <w:rsid w:val="000833C3"/>
    <w:rsid w:val="00090292"/>
    <w:rsid w:val="00092256"/>
    <w:rsid w:val="000929C3"/>
    <w:rsid w:val="000B4E49"/>
    <w:rsid w:val="000B5ED5"/>
    <w:rsid w:val="000B796E"/>
    <w:rsid w:val="000D09A5"/>
    <w:rsid w:val="000D1D00"/>
    <w:rsid w:val="000E08EA"/>
    <w:rsid w:val="000F0BCA"/>
    <w:rsid w:val="000F1786"/>
    <w:rsid w:val="000F1CBF"/>
    <w:rsid w:val="00116FA2"/>
    <w:rsid w:val="001236D5"/>
    <w:rsid w:val="00127DF5"/>
    <w:rsid w:val="00130B91"/>
    <w:rsid w:val="00132F6D"/>
    <w:rsid w:val="001472AD"/>
    <w:rsid w:val="00157F3D"/>
    <w:rsid w:val="00170F27"/>
    <w:rsid w:val="0017792E"/>
    <w:rsid w:val="001807E2"/>
    <w:rsid w:val="001873C9"/>
    <w:rsid w:val="00187B4C"/>
    <w:rsid w:val="00190A78"/>
    <w:rsid w:val="00193FE2"/>
    <w:rsid w:val="00195167"/>
    <w:rsid w:val="001A3B03"/>
    <w:rsid w:val="001A4CD3"/>
    <w:rsid w:val="001A4F86"/>
    <w:rsid w:val="001B1DFE"/>
    <w:rsid w:val="001B6EE0"/>
    <w:rsid w:val="001C7F53"/>
    <w:rsid w:val="001D1551"/>
    <w:rsid w:val="001D4B27"/>
    <w:rsid w:val="001E0E60"/>
    <w:rsid w:val="001E21DE"/>
    <w:rsid w:val="001E24FB"/>
    <w:rsid w:val="001F1DE8"/>
    <w:rsid w:val="00201EBB"/>
    <w:rsid w:val="0020255D"/>
    <w:rsid w:val="00223233"/>
    <w:rsid w:val="00236097"/>
    <w:rsid w:val="002440A4"/>
    <w:rsid w:val="002442D2"/>
    <w:rsid w:val="002446B6"/>
    <w:rsid w:val="00257354"/>
    <w:rsid w:val="00261445"/>
    <w:rsid w:val="00267090"/>
    <w:rsid w:val="00270064"/>
    <w:rsid w:val="00270532"/>
    <w:rsid w:val="0027567E"/>
    <w:rsid w:val="002945DA"/>
    <w:rsid w:val="002B78C8"/>
    <w:rsid w:val="002C4907"/>
    <w:rsid w:val="002D2CC8"/>
    <w:rsid w:val="002D4F2F"/>
    <w:rsid w:val="002F3BA7"/>
    <w:rsid w:val="002F7B4C"/>
    <w:rsid w:val="00302B34"/>
    <w:rsid w:val="00330DEE"/>
    <w:rsid w:val="0034563C"/>
    <w:rsid w:val="00346022"/>
    <w:rsid w:val="00346EEC"/>
    <w:rsid w:val="00351991"/>
    <w:rsid w:val="00365BE2"/>
    <w:rsid w:val="003763A9"/>
    <w:rsid w:val="0037780C"/>
    <w:rsid w:val="00390A92"/>
    <w:rsid w:val="00392502"/>
    <w:rsid w:val="003A4EC1"/>
    <w:rsid w:val="003A4FB5"/>
    <w:rsid w:val="003A57A6"/>
    <w:rsid w:val="003B772F"/>
    <w:rsid w:val="003C5D2C"/>
    <w:rsid w:val="003D032B"/>
    <w:rsid w:val="003D1409"/>
    <w:rsid w:val="003D436F"/>
    <w:rsid w:val="003E0371"/>
    <w:rsid w:val="003E2D07"/>
    <w:rsid w:val="003E5D7F"/>
    <w:rsid w:val="003E61DA"/>
    <w:rsid w:val="003E75FD"/>
    <w:rsid w:val="003F0E81"/>
    <w:rsid w:val="00403802"/>
    <w:rsid w:val="00405A28"/>
    <w:rsid w:val="00405C71"/>
    <w:rsid w:val="00414482"/>
    <w:rsid w:val="004264D2"/>
    <w:rsid w:val="00432ECE"/>
    <w:rsid w:val="004463CA"/>
    <w:rsid w:val="004477AD"/>
    <w:rsid w:val="0045568C"/>
    <w:rsid w:val="0046047D"/>
    <w:rsid w:val="004615BE"/>
    <w:rsid w:val="0046696B"/>
    <w:rsid w:val="00466E8F"/>
    <w:rsid w:val="00467BBF"/>
    <w:rsid w:val="004727A6"/>
    <w:rsid w:val="0047627C"/>
    <w:rsid w:val="004912F8"/>
    <w:rsid w:val="00494F43"/>
    <w:rsid w:val="004A7F07"/>
    <w:rsid w:val="004B3D7D"/>
    <w:rsid w:val="004B3D8C"/>
    <w:rsid w:val="004D384C"/>
    <w:rsid w:val="004D4B37"/>
    <w:rsid w:val="004E0764"/>
    <w:rsid w:val="004F2574"/>
    <w:rsid w:val="00504631"/>
    <w:rsid w:val="00507891"/>
    <w:rsid w:val="00512766"/>
    <w:rsid w:val="00513547"/>
    <w:rsid w:val="00516136"/>
    <w:rsid w:val="00520E4A"/>
    <w:rsid w:val="00521B2E"/>
    <w:rsid w:val="00523168"/>
    <w:rsid w:val="00530F5F"/>
    <w:rsid w:val="00536358"/>
    <w:rsid w:val="00541AB7"/>
    <w:rsid w:val="00544069"/>
    <w:rsid w:val="0055319E"/>
    <w:rsid w:val="00553C06"/>
    <w:rsid w:val="0055671B"/>
    <w:rsid w:val="0056165B"/>
    <w:rsid w:val="0056429B"/>
    <w:rsid w:val="00570FDA"/>
    <w:rsid w:val="005734D1"/>
    <w:rsid w:val="00574D46"/>
    <w:rsid w:val="00577D88"/>
    <w:rsid w:val="0058057E"/>
    <w:rsid w:val="005961B1"/>
    <w:rsid w:val="005A1DDC"/>
    <w:rsid w:val="005A6A77"/>
    <w:rsid w:val="005A6B4E"/>
    <w:rsid w:val="005A6DA3"/>
    <w:rsid w:val="005B2EC1"/>
    <w:rsid w:val="005C46D9"/>
    <w:rsid w:val="005C72BA"/>
    <w:rsid w:val="005E0061"/>
    <w:rsid w:val="005E3CB1"/>
    <w:rsid w:val="005E49BD"/>
    <w:rsid w:val="005F0FAE"/>
    <w:rsid w:val="005F69D2"/>
    <w:rsid w:val="00602DF2"/>
    <w:rsid w:val="00612D30"/>
    <w:rsid w:val="00620175"/>
    <w:rsid w:val="0062427B"/>
    <w:rsid w:val="006273A0"/>
    <w:rsid w:val="00634907"/>
    <w:rsid w:val="0063496E"/>
    <w:rsid w:val="006562D8"/>
    <w:rsid w:val="006658A2"/>
    <w:rsid w:val="00666B5E"/>
    <w:rsid w:val="00684D75"/>
    <w:rsid w:val="00685B0F"/>
    <w:rsid w:val="00693248"/>
    <w:rsid w:val="006A1819"/>
    <w:rsid w:val="006B0A14"/>
    <w:rsid w:val="006B0EA7"/>
    <w:rsid w:val="006B5BF7"/>
    <w:rsid w:val="006C3D6F"/>
    <w:rsid w:val="006C4BF6"/>
    <w:rsid w:val="006C5774"/>
    <w:rsid w:val="006E3ACA"/>
    <w:rsid w:val="006F0757"/>
    <w:rsid w:val="006F2879"/>
    <w:rsid w:val="006F538B"/>
    <w:rsid w:val="00710A5B"/>
    <w:rsid w:val="00714CBF"/>
    <w:rsid w:val="00717B8A"/>
    <w:rsid w:val="0072156B"/>
    <w:rsid w:val="00727A97"/>
    <w:rsid w:val="00752945"/>
    <w:rsid w:val="00753234"/>
    <w:rsid w:val="007677CA"/>
    <w:rsid w:val="00767E49"/>
    <w:rsid w:val="00770B16"/>
    <w:rsid w:val="00772704"/>
    <w:rsid w:val="00776889"/>
    <w:rsid w:val="007812E5"/>
    <w:rsid w:val="00782440"/>
    <w:rsid w:val="00791363"/>
    <w:rsid w:val="00794737"/>
    <w:rsid w:val="00797265"/>
    <w:rsid w:val="007A4CAE"/>
    <w:rsid w:val="007A591D"/>
    <w:rsid w:val="007A5BB4"/>
    <w:rsid w:val="007B2358"/>
    <w:rsid w:val="007C4421"/>
    <w:rsid w:val="007D3546"/>
    <w:rsid w:val="007D695A"/>
    <w:rsid w:val="007E5E6A"/>
    <w:rsid w:val="008011ED"/>
    <w:rsid w:val="0080286F"/>
    <w:rsid w:val="00802A93"/>
    <w:rsid w:val="00803C65"/>
    <w:rsid w:val="0080654B"/>
    <w:rsid w:val="008141B7"/>
    <w:rsid w:val="008227ED"/>
    <w:rsid w:val="008227FA"/>
    <w:rsid w:val="0082701F"/>
    <w:rsid w:val="008370D7"/>
    <w:rsid w:val="00837781"/>
    <w:rsid w:val="0084256C"/>
    <w:rsid w:val="008452FC"/>
    <w:rsid w:val="00846358"/>
    <w:rsid w:val="00850806"/>
    <w:rsid w:val="008536F6"/>
    <w:rsid w:val="00854E68"/>
    <w:rsid w:val="00857845"/>
    <w:rsid w:val="0086225F"/>
    <w:rsid w:val="008623B4"/>
    <w:rsid w:val="00867FB9"/>
    <w:rsid w:val="00870132"/>
    <w:rsid w:val="008719D3"/>
    <w:rsid w:val="0087526C"/>
    <w:rsid w:val="00890649"/>
    <w:rsid w:val="0089483E"/>
    <w:rsid w:val="008A7EBA"/>
    <w:rsid w:val="008B3B3D"/>
    <w:rsid w:val="008B4823"/>
    <w:rsid w:val="008B49DC"/>
    <w:rsid w:val="008C6A55"/>
    <w:rsid w:val="008C6C61"/>
    <w:rsid w:val="008D1C48"/>
    <w:rsid w:val="008F096B"/>
    <w:rsid w:val="00901488"/>
    <w:rsid w:val="00901FCF"/>
    <w:rsid w:val="00902988"/>
    <w:rsid w:val="009205AA"/>
    <w:rsid w:val="00925563"/>
    <w:rsid w:val="0093346E"/>
    <w:rsid w:val="00937493"/>
    <w:rsid w:val="00946ADC"/>
    <w:rsid w:val="009536A5"/>
    <w:rsid w:val="00970EC9"/>
    <w:rsid w:val="00976164"/>
    <w:rsid w:val="00980B6B"/>
    <w:rsid w:val="00991CD7"/>
    <w:rsid w:val="00992A74"/>
    <w:rsid w:val="0099515F"/>
    <w:rsid w:val="00995936"/>
    <w:rsid w:val="009A06F8"/>
    <w:rsid w:val="009B36ED"/>
    <w:rsid w:val="009B4C7B"/>
    <w:rsid w:val="009C5731"/>
    <w:rsid w:val="009D256D"/>
    <w:rsid w:val="009D6CEA"/>
    <w:rsid w:val="009F1187"/>
    <w:rsid w:val="009F53B7"/>
    <w:rsid w:val="00A0738F"/>
    <w:rsid w:val="00A17328"/>
    <w:rsid w:val="00A27C00"/>
    <w:rsid w:val="00A30DB8"/>
    <w:rsid w:val="00A32ECF"/>
    <w:rsid w:val="00A32F95"/>
    <w:rsid w:val="00A45A37"/>
    <w:rsid w:val="00A46DA5"/>
    <w:rsid w:val="00A536EA"/>
    <w:rsid w:val="00A6156C"/>
    <w:rsid w:val="00A64D9E"/>
    <w:rsid w:val="00A6648B"/>
    <w:rsid w:val="00A7408B"/>
    <w:rsid w:val="00AA26A5"/>
    <w:rsid w:val="00AB6B16"/>
    <w:rsid w:val="00AD0112"/>
    <w:rsid w:val="00AD5D85"/>
    <w:rsid w:val="00AF021C"/>
    <w:rsid w:val="00AF0AFD"/>
    <w:rsid w:val="00B03B3F"/>
    <w:rsid w:val="00B16355"/>
    <w:rsid w:val="00B204F3"/>
    <w:rsid w:val="00B2102F"/>
    <w:rsid w:val="00B23BD9"/>
    <w:rsid w:val="00B25B08"/>
    <w:rsid w:val="00B33A68"/>
    <w:rsid w:val="00B46919"/>
    <w:rsid w:val="00B4785A"/>
    <w:rsid w:val="00B504F9"/>
    <w:rsid w:val="00B72182"/>
    <w:rsid w:val="00B8082A"/>
    <w:rsid w:val="00B80DE9"/>
    <w:rsid w:val="00B82EB5"/>
    <w:rsid w:val="00B90DE8"/>
    <w:rsid w:val="00B91B63"/>
    <w:rsid w:val="00BA41AF"/>
    <w:rsid w:val="00BB48BE"/>
    <w:rsid w:val="00BD5D3C"/>
    <w:rsid w:val="00BE51CF"/>
    <w:rsid w:val="00BE7403"/>
    <w:rsid w:val="00C07DA4"/>
    <w:rsid w:val="00C12068"/>
    <w:rsid w:val="00C20B19"/>
    <w:rsid w:val="00C21E81"/>
    <w:rsid w:val="00C26322"/>
    <w:rsid w:val="00C33C15"/>
    <w:rsid w:val="00C3694A"/>
    <w:rsid w:val="00C400DE"/>
    <w:rsid w:val="00C51941"/>
    <w:rsid w:val="00C520EE"/>
    <w:rsid w:val="00C524F7"/>
    <w:rsid w:val="00C52663"/>
    <w:rsid w:val="00C56EA8"/>
    <w:rsid w:val="00C67C8B"/>
    <w:rsid w:val="00C73F39"/>
    <w:rsid w:val="00C77254"/>
    <w:rsid w:val="00C80572"/>
    <w:rsid w:val="00C87BC5"/>
    <w:rsid w:val="00C909DE"/>
    <w:rsid w:val="00CA269A"/>
    <w:rsid w:val="00CA2BDB"/>
    <w:rsid w:val="00CA5399"/>
    <w:rsid w:val="00CA7CC1"/>
    <w:rsid w:val="00CB37F5"/>
    <w:rsid w:val="00CB4E85"/>
    <w:rsid w:val="00CC25AB"/>
    <w:rsid w:val="00CC3A04"/>
    <w:rsid w:val="00CD48BD"/>
    <w:rsid w:val="00CD62E6"/>
    <w:rsid w:val="00CD73DD"/>
    <w:rsid w:val="00CE28E1"/>
    <w:rsid w:val="00CE4F1F"/>
    <w:rsid w:val="00CE5A0D"/>
    <w:rsid w:val="00CF30F4"/>
    <w:rsid w:val="00CF64A6"/>
    <w:rsid w:val="00D17612"/>
    <w:rsid w:val="00D2240C"/>
    <w:rsid w:val="00D30102"/>
    <w:rsid w:val="00D35910"/>
    <w:rsid w:val="00D525E7"/>
    <w:rsid w:val="00D57A38"/>
    <w:rsid w:val="00D64C83"/>
    <w:rsid w:val="00D65A62"/>
    <w:rsid w:val="00D72A87"/>
    <w:rsid w:val="00D751FB"/>
    <w:rsid w:val="00D80E4C"/>
    <w:rsid w:val="00D810B1"/>
    <w:rsid w:val="00DA40C6"/>
    <w:rsid w:val="00DA555B"/>
    <w:rsid w:val="00DB20CD"/>
    <w:rsid w:val="00DB4891"/>
    <w:rsid w:val="00DB496E"/>
    <w:rsid w:val="00DB665A"/>
    <w:rsid w:val="00DC5A2F"/>
    <w:rsid w:val="00DC6835"/>
    <w:rsid w:val="00DD225A"/>
    <w:rsid w:val="00DD2D97"/>
    <w:rsid w:val="00DD6535"/>
    <w:rsid w:val="00DD7B8B"/>
    <w:rsid w:val="00DE3148"/>
    <w:rsid w:val="00DF0DBF"/>
    <w:rsid w:val="00E0162A"/>
    <w:rsid w:val="00E02765"/>
    <w:rsid w:val="00E07FDE"/>
    <w:rsid w:val="00E22F0D"/>
    <w:rsid w:val="00E247F0"/>
    <w:rsid w:val="00E251CC"/>
    <w:rsid w:val="00E2547C"/>
    <w:rsid w:val="00E40B54"/>
    <w:rsid w:val="00E41370"/>
    <w:rsid w:val="00E4239C"/>
    <w:rsid w:val="00E43BA5"/>
    <w:rsid w:val="00E47A9B"/>
    <w:rsid w:val="00E52146"/>
    <w:rsid w:val="00E533F7"/>
    <w:rsid w:val="00E57DD5"/>
    <w:rsid w:val="00E72B5F"/>
    <w:rsid w:val="00E80061"/>
    <w:rsid w:val="00E84745"/>
    <w:rsid w:val="00E850B8"/>
    <w:rsid w:val="00E94728"/>
    <w:rsid w:val="00EA16E0"/>
    <w:rsid w:val="00EA7B1D"/>
    <w:rsid w:val="00EC29A4"/>
    <w:rsid w:val="00EC79A4"/>
    <w:rsid w:val="00ED4EEC"/>
    <w:rsid w:val="00ED7B69"/>
    <w:rsid w:val="00EE0D4E"/>
    <w:rsid w:val="00F010AB"/>
    <w:rsid w:val="00F05479"/>
    <w:rsid w:val="00F2017C"/>
    <w:rsid w:val="00F2274D"/>
    <w:rsid w:val="00F30C02"/>
    <w:rsid w:val="00F30EFB"/>
    <w:rsid w:val="00F32496"/>
    <w:rsid w:val="00F36B5E"/>
    <w:rsid w:val="00F37B41"/>
    <w:rsid w:val="00F531BA"/>
    <w:rsid w:val="00F62944"/>
    <w:rsid w:val="00F6545C"/>
    <w:rsid w:val="00F66BE4"/>
    <w:rsid w:val="00F740D4"/>
    <w:rsid w:val="00F90A15"/>
    <w:rsid w:val="00F94C47"/>
    <w:rsid w:val="00FA5DA3"/>
    <w:rsid w:val="00FA7007"/>
    <w:rsid w:val="00FB7423"/>
    <w:rsid w:val="00FC0BF4"/>
    <w:rsid w:val="00FC323B"/>
    <w:rsid w:val="00FC4B1A"/>
    <w:rsid w:val="00FC6687"/>
    <w:rsid w:val="00FD2DE8"/>
    <w:rsid w:val="00FD5351"/>
    <w:rsid w:val="00FE0810"/>
    <w:rsid w:val="00FE165B"/>
    <w:rsid w:val="00FE6B60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541FB14"/>
  <w15:docId w15:val="{D1A22B95-B9DE-A84A-B314-40E4CA3F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C15"/>
    <w:rPr>
      <w:rFonts w:ascii="NewtonXCTT" w:hAnsi="NewtonXCTT" w:cs="NewtonXCTT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4C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4C47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D7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76889"/>
    <w:pPr>
      <w:jc w:val="center"/>
    </w:pPr>
    <w:rPr>
      <w:rFonts w:ascii="Times New Roman" w:hAnsi="Times New Roman" w:cs="Times New Roman"/>
      <w:b/>
      <w:i/>
      <w:color w:val="auto"/>
      <w:sz w:val="28"/>
      <w:szCs w:val="20"/>
      <w:lang w:eastAsia="en-US"/>
    </w:rPr>
  </w:style>
  <w:style w:type="character" w:customStyle="1" w:styleId="a7">
    <w:name w:val="Основной текст Знак"/>
    <w:link w:val="a6"/>
    <w:rsid w:val="00776889"/>
    <w:rPr>
      <w:b/>
      <w:i/>
      <w:sz w:val="28"/>
      <w:lang w:val="ru-RU" w:eastAsia="en-US" w:bidi="ar-SA"/>
    </w:rPr>
  </w:style>
  <w:style w:type="paragraph" w:customStyle="1" w:styleId="1">
    <w:name w:val="Обычный (веб)1"/>
    <w:basedOn w:val="a"/>
    <w:rsid w:val="00B46919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8">
    <w:name w:val="Balloon Text"/>
    <w:basedOn w:val="a"/>
    <w:link w:val="a9"/>
    <w:rsid w:val="006201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620175"/>
    <w:rPr>
      <w:rFonts w:ascii="Segoe UI" w:hAnsi="Segoe UI" w:cs="Segoe UI"/>
      <w:color w:val="000000"/>
      <w:sz w:val="18"/>
      <w:szCs w:val="18"/>
    </w:rPr>
  </w:style>
  <w:style w:type="paragraph" w:styleId="3">
    <w:name w:val="Body Text Indent 3"/>
    <w:basedOn w:val="a"/>
    <w:link w:val="30"/>
    <w:rsid w:val="00C87B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87BC5"/>
    <w:rPr>
      <w:rFonts w:ascii="NewtonXCTT" w:hAnsi="NewtonXCTT" w:cs="NewtonXCTT"/>
      <w:color w:val="000000"/>
      <w:sz w:val="16"/>
      <w:szCs w:val="16"/>
    </w:rPr>
  </w:style>
  <w:style w:type="character" w:styleId="aa">
    <w:name w:val="annotation reference"/>
    <w:basedOn w:val="a0"/>
    <w:rsid w:val="00CE28E1"/>
    <w:rPr>
      <w:sz w:val="16"/>
      <w:szCs w:val="16"/>
    </w:rPr>
  </w:style>
  <w:style w:type="paragraph" w:styleId="ab">
    <w:name w:val="annotation text"/>
    <w:basedOn w:val="a"/>
    <w:link w:val="ac"/>
    <w:rsid w:val="00CE28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E28E1"/>
    <w:rPr>
      <w:rFonts w:ascii="NewtonXCTT" w:hAnsi="NewtonXCTT" w:cs="NewtonXCTT"/>
      <w:color w:val="000000"/>
    </w:rPr>
  </w:style>
  <w:style w:type="paragraph" w:styleId="ad">
    <w:name w:val="annotation subject"/>
    <w:basedOn w:val="ab"/>
    <w:next w:val="ab"/>
    <w:link w:val="ae"/>
    <w:rsid w:val="00CE28E1"/>
    <w:rPr>
      <w:b/>
      <w:bCs/>
    </w:rPr>
  </w:style>
  <w:style w:type="character" w:customStyle="1" w:styleId="ae">
    <w:name w:val="Тема примечания Знак"/>
    <w:basedOn w:val="ac"/>
    <w:link w:val="ad"/>
    <w:rsid w:val="00CE28E1"/>
    <w:rPr>
      <w:rFonts w:ascii="NewtonXCTT" w:hAnsi="NewtonXCTT" w:cs="NewtonXCTT"/>
      <w:b/>
      <w:bCs/>
      <w:color w:val="000000"/>
    </w:rPr>
  </w:style>
  <w:style w:type="paragraph" w:styleId="af">
    <w:name w:val="List Paragraph"/>
    <w:basedOn w:val="a"/>
    <w:uiPriority w:val="34"/>
    <w:qFormat/>
    <w:rsid w:val="00FB7423"/>
    <w:pPr>
      <w:ind w:left="720"/>
      <w:contextualSpacing/>
    </w:pPr>
  </w:style>
  <w:style w:type="character" w:styleId="af0">
    <w:name w:val="Strong"/>
    <w:basedOn w:val="a0"/>
    <w:uiPriority w:val="22"/>
    <w:qFormat/>
    <w:rsid w:val="00685B0F"/>
    <w:rPr>
      <w:b/>
      <w:bCs/>
    </w:rPr>
  </w:style>
  <w:style w:type="paragraph" w:customStyle="1" w:styleId="ConsPlusNormal">
    <w:name w:val="ConsPlusNormal"/>
    <w:rsid w:val="009C5731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character" w:styleId="af1">
    <w:name w:val="page number"/>
    <w:basedOn w:val="a0"/>
    <w:rsid w:val="00ED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4</Pages>
  <Words>2051</Words>
  <Characters>15265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медицинской карте № _____</vt:lpstr>
    </vt:vector>
  </TitlesOfParts>
  <Company>Организация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медицинской карте № _____</dc:title>
  <dc:subject/>
  <dc:creator>Customer</dc:creator>
  <cp:keywords/>
  <dc:description/>
  <cp:lastModifiedBy>MacBook Air</cp:lastModifiedBy>
  <cp:revision>196</cp:revision>
  <dcterms:created xsi:type="dcterms:W3CDTF">2019-10-22T09:20:00Z</dcterms:created>
  <dcterms:modified xsi:type="dcterms:W3CDTF">2025-12-01T19:28:00Z</dcterms:modified>
</cp:coreProperties>
</file>