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7192" w:rsidRPr="00914E91" w:rsidRDefault="00947192" w:rsidP="00947192">
      <w:pPr>
        <w:jc w:val="right"/>
        <w:rPr>
          <w:rFonts w:ascii="Times New Roman" w:hAnsi="Times New Roman" w:cs="Times New Roman"/>
          <w:sz w:val="20"/>
          <w:szCs w:val="20"/>
        </w:rPr>
      </w:pPr>
      <w:r w:rsidRPr="00CF4DA3">
        <w:rPr>
          <w:rFonts w:ascii="Times New Roman" w:hAnsi="Times New Roman" w:cs="Times New Roman"/>
          <w:sz w:val="20"/>
          <w:szCs w:val="20"/>
        </w:rPr>
        <w:t>Приложение №</w:t>
      </w:r>
      <w:r w:rsidRPr="004B452D">
        <w:rPr>
          <w:rFonts w:ascii="Times New Roman" w:hAnsi="Times New Roman" w:cs="Times New Roman"/>
          <w:sz w:val="20"/>
          <w:szCs w:val="20"/>
        </w:rPr>
        <w:t>1</w:t>
      </w:r>
      <w:r>
        <w:rPr>
          <w:rFonts w:ascii="Times New Roman" w:hAnsi="Times New Roman" w:cs="Times New Roman"/>
          <w:sz w:val="20"/>
          <w:szCs w:val="20"/>
        </w:rPr>
        <w:t>1</w:t>
      </w:r>
      <w:r w:rsidRPr="004B452D">
        <w:rPr>
          <w:rFonts w:ascii="Times New Roman" w:hAnsi="Times New Roman" w:cs="Times New Roman"/>
          <w:sz w:val="20"/>
          <w:szCs w:val="20"/>
        </w:rPr>
        <w:t xml:space="preserve"> к</w:t>
      </w:r>
      <w:r w:rsidRPr="00CF4DA3">
        <w:rPr>
          <w:rFonts w:ascii="Times New Roman" w:hAnsi="Times New Roman" w:cs="Times New Roman"/>
          <w:sz w:val="20"/>
          <w:szCs w:val="20"/>
        </w:rPr>
        <w:t xml:space="preserve"> Приказу №1/ИДС/25 от «01» декабря 2025</w:t>
      </w:r>
      <w:r>
        <w:rPr>
          <w:rFonts w:ascii="Times New Roman" w:hAnsi="Times New Roman" w:cs="Times New Roman"/>
          <w:sz w:val="20"/>
          <w:szCs w:val="20"/>
        </w:rPr>
        <w:t xml:space="preserve"> </w:t>
      </w:r>
      <w:r w:rsidRPr="00CF4DA3">
        <w:rPr>
          <w:rFonts w:ascii="Times New Roman" w:hAnsi="Times New Roman" w:cs="Times New Roman"/>
          <w:sz w:val="20"/>
          <w:szCs w:val="20"/>
        </w:rPr>
        <w:t>г.</w:t>
      </w:r>
    </w:p>
    <w:p w:rsidR="00947192" w:rsidRPr="00914E91" w:rsidRDefault="00947192" w:rsidP="00947192">
      <w:pPr>
        <w:jc w:val="right"/>
        <w:rPr>
          <w:rFonts w:ascii="Times New Roman" w:hAnsi="Times New Roman" w:cs="Times New Roman"/>
          <w:sz w:val="20"/>
          <w:szCs w:val="20"/>
        </w:rPr>
      </w:pPr>
    </w:p>
    <w:p w:rsidR="00947192" w:rsidRPr="008B3DB2" w:rsidRDefault="00947192" w:rsidP="008B3DB2">
      <w:pPr>
        <w:shd w:val="clear" w:color="auto" w:fill="FFFFFF"/>
        <w:jc w:val="both"/>
        <w:rPr>
          <w:rFonts w:ascii="Times New Roman" w:hAnsi="Times New Roman" w:cs="Times New Roman"/>
          <w:color w:val="1A1A1A"/>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r w:rsidR="00991CD7" w:rsidRPr="00CE28E1">
        <w:rPr>
          <w:rFonts w:ascii="Times New Roman" w:hAnsi="Times New Roman" w:cs="Times New Roman"/>
          <w:sz w:val="20"/>
          <w:szCs w:val="20"/>
        </w:rPr>
        <w:br/>
      </w:r>
    </w:p>
    <w:p w:rsidR="00947192" w:rsidRPr="001216EC" w:rsidRDefault="00947192" w:rsidP="00947192">
      <w:pPr>
        <w:jc w:val="center"/>
        <w:rPr>
          <w:rFonts w:ascii="Times New Roman" w:eastAsia="Calibri" w:hAnsi="Times New Roman" w:cs="Times New Roman"/>
          <w:sz w:val="22"/>
          <w:szCs w:val="22"/>
        </w:rPr>
      </w:pPr>
      <w:r w:rsidRPr="001216EC">
        <w:rPr>
          <w:rFonts w:ascii="Times New Roman" w:hAnsi="Times New Roman" w:cs="Times New Roman"/>
          <w:b/>
          <w:sz w:val="22"/>
          <w:szCs w:val="22"/>
        </w:rPr>
        <w:t>Информированное добровольное согласие на медицинское вмешательство</w:t>
      </w:r>
    </w:p>
    <w:p w:rsidR="008E3285" w:rsidRDefault="00947192" w:rsidP="00947192">
      <w:pPr>
        <w:shd w:val="clear" w:color="auto" w:fill="FFFFFF"/>
        <w:spacing w:line="259" w:lineRule="exact"/>
        <w:ind w:right="-25"/>
        <w:jc w:val="center"/>
        <w:rPr>
          <w:rFonts w:ascii="Times New Roman" w:hAnsi="Times New Roman" w:cs="Times New Roman"/>
          <w:b/>
          <w:bCs/>
          <w:sz w:val="22"/>
          <w:szCs w:val="22"/>
        </w:rPr>
      </w:pPr>
      <w:r w:rsidRPr="001216EC">
        <w:rPr>
          <w:rFonts w:ascii="Times New Roman" w:hAnsi="Times New Roman" w:cs="Times New Roman"/>
          <w:b/>
          <w:bCs/>
          <w:sz w:val="22"/>
          <w:szCs w:val="22"/>
        </w:rPr>
        <w:t xml:space="preserve">Восстановление зубов </w:t>
      </w:r>
      <w:proofErr w:type="spellStart"/>
      <w:r w:rsidRPr="001216EC">
        <w:rPr>
          <w:rFonts w:ascii="Times New Roman" w:hAnsi="Times New Roman" w:cs="Times New Roman"/>
          <w:b/>
          <w:bCs/>
          <w:sz w:val="22"/>
          <w:szCs w:val="22"/>
        </w:rPr>
        <w:t>микропротезами</w:t>
      </w:r>
      <w:proofErr w:type="spellEnd"/>
      <w:r w:rsidR="001216EC" w:rsidRPr="001216EC">
        <w:rPr>
          <w:rFonts w:ascii="Times New Roman" w:hAnsi="Times New Roman" w:cs="Times New Roman"/>
          <w:b/>
          <w:bCs/>
          <w:sz w:val="22"/>
          <w:szCs w:val="22"/>
        </w:rPr>
        <w:t xml:space="preserve"> </w:t>
      </w:r>
      <w:r w:rsidR="001216EC" w:rsidRPr="001216EC">
        <w:rPr>
          <w:rFonts w:ascii="Times New Roman" w:hAnsi="Times New Roman" w:cs="Times New Roman"/>
          <w:b/>
          <w:bCs/>
          <w:sz w:val="22"/>
          <w:szCs w:val="22"/>
        </w:rPr>
        <w:t>(</w:t>
      </w:r>
      <w:r w:rsidR="001216EC" w:rsidRPr="001216EC">
        <w:rPr>
          <w:rFonts w:ascii="Times New Roman" w:hAnsi="Times New Roman" w:cs="Times New Roman"/>
          <w:b/>
          <w:bCs/>
          <w:sz w:val="22"/>
          <w:szCs w:val="22"/>
          <w:u w:val="single"/>
        </w:rPr>
        <w:t xml:space="preserve">вкладками, </w:t>
      </w:r>
      <w:proofErr w:type="spellStart"/>
      <w:r w:rsidR="001216EC" w:rsidRPr="001216EC">
        <w:rPr>
          <w:rFonts w:ascii="Times New Roman" w:hAnsi="Times New Roman" w:cs="Times New Roman"/>
          <w:b/>
          <w:bCs/>
          <w:sz w:val="22"/>
          <w:szCs w:val="22"/>
          <w:u w:val="single"/>
        </w:rPr>
        <w:t>полукоронками</w:t>
      </w:r>
      <w:proofErr w:type="spellEnd"/>
      <w:r w:rsidR="001216EC" w:rsidRPr="001216EC">
        <w:rPr>
          <w:rFonts w:ascii="Times New Roman" w:hAnsi="Times New Roman" w:cs="Times New Roman"/>
          <w:b/>
          <w:bCs/>
          <w:sz w:val="22"/>
          <w:szCs w:val="22"/>
          <w:u w:val="single"/>
        </w:rPr>
        <w:t xml:space="preserve">, винирами, </w:t>
      </w:r>
      <w:proofErr w:type="spellStart"/>
      <w:r w:rsidR="001216EC" w:rsidRPr="001216EC">
        <w:rPr>
          <w:rFonts w:ascii="Times New Roman" w:hAnsi="Times New Roman" w:cs="Times New Roman"/>
          <w:b/>
          <w:bCs/>
          <w:sz w:val="22"/>
          <w:szCs w:val="22"/>
          <w:u w:val="single"/>
        </w:rPr>
        <w:t>люминирами</w:t>
      </w:r>
      <w:proofErr w:type="spellEnd"/>
      <w:r w:rsidR="001216EC" w:rsidRPr="001216EC">
        <w:rPr>
          <w:rFonts w:ascii="Times New Roman" w:hAnsi="Times New Roman" w:cs="Times New Roman"/>
          <w:b/>
          <w:bCs/>
          <w:sz w:val="22"/>
          <w:szCs w:val="22"/>
        </w:rPr>
        <w:t>)</w:t>
      </w:r>
    </w:p>
    <w:p w:rsidR="001216EC" w:rsidRPr="001216EC" w:rsidRDefault="001216EC" w:rsidP="00947192">
      <w:pPr>
        <w:shd w:val="clear" w:color="auto" w:fill="FFFFFF"/>
        <w:spacing w:line="259" w:lineRule="exact"/>
        <w:ind w:right="-25"/>
        <w:jc w:val="center"/>
        <w:rPr>
          <w:rFonts w:ascii="Times New Roman" w:hAnsi="Times New Roman" w:cs="Times New Roman"/>
          <w:b/>
          <w:bCs/>
          <w:sz w:val="22"/>
          <w:szCs w:val="22"/>
        </w:rPr>
      </w:pPr>
    </w:p>
    <w:tbl>
      <w:tblPr>
        <w:tblStyle w:val="a5"/>
        <w:tblW w:w="0" w:type="auto"/>
        <w:tblLook w:val="04A0" w:firstRow="1" w:lastRow="0" w:firstColumn="1" w:lastColumn="0" w:noHBand="0" w:noVBand="1"/>
      </w:tblPr>
      <w:tblGrid>
        <w:gridCol w:w="10422"/>
      </w:tblGrid>
      <w:tr w:rsidR="00947192" w:rsidTr="00947192">
        <w:tc>
          <w:tcPr>
            <w:tcW w:w="10422" w:type="dxa"/>
          </w:tcPr>
          <w:p w:rsidR="00947192" w:rsidRPr="001D7DB1" w:rsidRDefault="00947192" w:rsidP="00947192">
            <w:pPr>
              <w:jc w:val="both"/>
              <w:rPr>
                <w:rFonts w:ascii="Times New Roman" w:hAnsi="Times New Roman"/>
                <w:sz w:val="22"/>
                <w:szCs w:val="22"/>
              </w:rPr>
            </w:pPr>
            <w:proofErr w:type="gramStart"/>
            <w:r w:rsidRPr="001D7DB1">
              <w:rPr>
                <w:rFonts w:ascii="Times New Roman" w:hAnsi="Times New Roman"/>
                <w:sz w:val="22"/>
                <w:szCs w:val="22"/>
              </w:rPr>
              <w:t>Я,_</w:t>
            </w:r>
            <w:proofErr w:type="gramEnd"/>
            <w:r w:rsidRPr="001D7DB1">
              <w:rPr>
                <w:rFonts w:ascii="Times New Roman" w:hAnsi="Times New Roman"/>
                <w:sz w:val="22"/>
                <w:szCs w:val="22"/>
              </w:rPr>
              <w:t>__________________________________________________________________________________</w:t>
            </w:r>
            <w:r>
              <w:rPr>
                <w:sz w:val="22"/>
                <w:szCs w:val="22"/>
              </w:rPr>
              <w:t>_______</w:t>
            </w:r>
          </w:p>
          <w:p w:rsidR="00947192" w:rsidRPr="001D7DB1" w:rsidRDefault="00947192" w:rsidP="00947192">
            <w:pPr>
              <w:jc w:val="center"/>
              <w:rPr>
                <w:rFonts w:ascii="Times New Roman" w:hAnsi="Times New Roman"/>
                <w:i/>
                <w:sz w:val="22"/>
                <w:szCs w:val="22"/>
              </w:rPr>
            </w:pPr>
            <w:r w:rsidRPr="001D7DB1">
              <w:rPr>
                <w:rFonts w:ascii="Times New Roman" w:hAnsi="Times New Roman"/>
                <w:i/>
                <w:sz w:val="22"/>
                <w:szCs w:val="22"/>
              </w:rPr>
              <w:t>(ФИО пациента или законного представителя)</w:t>
            </w:r>
          </w:p>
          <w:p w:rsidR="00947192" w:rsidRPr="001D7DB1" w:rsidRDefault="00947192" w:rsidP="00947192">
            <w:pPr>
              <w:jc w:val="both"/>
              <w:rPr>
                <w:rFonts w:ascii="Times New Roman" w:hAnsi="Times New Roman"/>
                <w:sz w:val="22"/>
                <w:szCs w:val="22"/>
                <w:u w:val="single"/>
              </w:rPr>
            </w:pPr>
            <w:r w:rsidRPr="001D7DB1">
              <w:rPr>
                <w:rFonts w:ascii="Times New Roman" w:hAnsi="Times New Roman"/>
                <w:sz w:val="22"/>
                <w:szCs w:val="22"/>
              </w:rPr>
              <w:t xml:space="preserve">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 </w:t>
            </w:r>
            <w:r w:rsidRPr="001D7DB1">
              <w:rPr>
                <w:rFonts w:ascii="Times New Roman" w:hAnsi="Times New Roman"/>
                <w:b/>
                <w:sz w:val="22"/>
                <w:szCs w:val="22"/>
              </w:rPr>
              <w:t>ООО «</w:t>
            </w:r>
            <w:r>
              <w:rPr>
                <w:rFonts w:ascii="Times New Roman" w:hAnsi="Times New Roman"/>
                <w:b/>
                <w:bCs/>
                <w:color w:val="000000" w:themeColor="text1"/>
                <w:sz w:val="22"/>
                <w:szCs w:val="22"/>
              </w:rPr>
              <w:t>САНИТАС»</w:t>
            </w:r>
          </w:p>
          <w:p w:rsidR="00947192" w:rsidRPr="00414534" w:rsidRDefault="00947192" w:rsidP="00947192">
            <w:pPr>
              <w:jc w:val="both"/>
              <w:rPr>
                <w:rFonts w:ascii="Times New Roman" w:hAnsi="Times New Roman"/>
                <w:sz w:val="22"/>
                <w:szCs w:val="22"/>
              </w:rPr>
            </w:pPr>
            <w:r w:rsidRPr="00414534">
              <w:rPr>
                <w:rFonts w:ascii="Times New Roman" w:hAnsi="Times New Roman"/>
                <w:sz w:val="22"/>
                <w:szCs w:val="22"/>
              </w:rPr>
              <w:t>______________________________________________________________________________________</w:t>
            </w:r>
            <w:r>
              <w:rPr>
                <w:rFonts w:ascii="Times New Roman" w:hAnsi="Times New Roman"/>
                <w:sz w:val="22"/>
                <w:szCs w:val="22"/>
              </w:rPr>
              <w:t>______</w:t>
            </w:r>
          </w:p>
          <w:p w:rsidR="00947192" w:rsidRPr="001D7DB1" w:rsidRDefault="00947192" w:rsidP="00947192">
            <w:pPr>
              <w:jc w:val="center"/>
              <w:rPr>
                <w:rFonts w:ascii="Times New Roman" w:hAnsi="Times New Roman"/>
                <w:i/>
                <w:sz w:val="22"/>
                <w:szCs w:val="22"/>
              </w:rPr>
            </w:pPr>
            <w:r w:rsidRPr="001D7DB1">
              <w:rPr>
                <w:rFonts w:ascii="Times New Roman" w:hAnsi="Times New Roman"/>
                <w:i/>
                <w:sz w:val="22"/>
                <w:szCs w:val="22"/>
              </w:rPr>
              <w:t>(ФИО, должность лечащего врача)</w:t>
            </w:r>
          </w:p>
          <w:p w:rsidR="00947192" w:rsidRPr="001D7DB1" w:rsidRDefault="00947192" w:rsidP="00947192">
            <w:pPr>
              <w:ind w:right="-1"/>
              <w:jc w:val="both"/>
              <w:rPr>
                <w:rFonts w:ascii="Times New Roman" w:hAnsi="Times New Roman"/>
                <w:sz w:val="22"/>
                <w:szCs w:val="22"/>
              </w:rPr>
            </w:pPr>
            <w:r w:rsidRPr="001D7DB1">
              <w:rPr>
                <w:rFonts w:ascii="Times New Roman" w:hAnsi="Times New Roman"/>
                <w:sz w:val="22"/>
                <w:szCs w:val="22"/>
              </w:rPr>
              <w:t xml:space="preserve">выполнить мне/моему представляемому, законным представителем которого я </w:t>
            </w:r>
            <w:proofErr w:type="gramStart"/>
            <w:r w:rsidRPr="001D7DB1">
              <w:rPr>
                <w:rFonts w:ascii="Times New Roman" w:hAnsi="Times New Roman"/>
                <w:sz w:val="22"/>
                <w:szCs w:val="22"/>
              </w:rPr>
              <w:t>являюсь:_</w:t>
            </w:r>
            <w:proofErr w:type="gramEnd"/>
            <w:r w:rsidRPr="001D7DB1">
              <w:rPr>
                <w:rFonts w:ascii="Times New Roman" w:hAnsi="Times New Roman"/>
                <w:sz w:val="22"/>
                <w:szCs w:val="22"/>
              </w:rPr>
              <w:t>_____________________________</w:t>
            </w:r>
            <w:r>
              <w:rPr>
                <w:rFonts w:ascii="Times New Roman" w:hAnsi="Times New Roman"/>
                <w:sz w:val="22"/>
                <w:szCs w:val="22"/>
              </w:rPr>
              <w:t>_______________________________________________________</w:t>
            </w:r>
          </w:p>
          <w:p w:rsidR="00947192" w:rsidRPr="001D7DB1" w:rsidRDefault="00947192" w:rsidP="00947192">
            <w:pPr>
              <w:jc w:val="center"/>
              <w:rPr>
                <w:rFonts w:ascii="Times New Roman" w:hAnsi="Times New Roman"/>
                <w:i/>
                <w:sz w:val="22"/>
                <w:szCs w:val="22"/>
              </w:rPr>
            </w:pPr>
            <w:r w:rsidRPr="001D7DB1">
              <w:rPr>
                <w:rFonts w:ascii="Times New Roman" w:hAnsi="Times New Roman"/>
                <w:i/>
                <w:sz w:val="22"/>
                <w:szCs w:val="22"/>
              </w:rPr>
              <w:t>(ФИО представляемого, дата рождения - при наличии</w:t>
            </w:r>
            <w:r>
              <w:rPr>
                <w:rFonts w:ascii="Times New Roman" w:hAnsi="Times New Roman"/>
                <w:i/>
                <w:sz w:val="22"/>
                <w:szCs w:val="22"/>
              </w:rPr>
              <w:t>)</w:t>
            </w:r>
          </w:p>
          <w:p w:rsidR="00947192" w:rsidRPr="00947192" w:rsidRDefault="00947192" w:rsidP="00947192">
            <w:pPr>
              <w:shd w:val="clear" w:color="auto" w:fill="FFFFFF"/>
              <w:spacing w:before="120" w:line="260" w:lineRule="exact"/>
              <w:jc w:val="both"/>
              <w:rPr>
                <w:rFonts w:ascii="Times New Roman" w:hAnsi="Times New Roman" w:cs="Times New Roman"/>
                <w:sz w:val="22"/>
                <w:szCs w:val="22"/>
              </w:rPr>
            </w:pPr>
            <w:r w:rsidRPr="00947192">
              <w:rPr>
                <w:rFonts w:ascii="Times New Roman" w:hAnsi="Times New Roman"/>
                <w:sz w:val="22"/>
                <w:szCs w:val="22"/>
              </w:rPr>
              <w:t xml:space="preserve">медицинское вмешательство – </w:t>
            </w:r>
            <w:r w:rsidRPr="00947192">
              <w:rPr>
                <w:rFonts w:ascii="Times New Roman" w:hAnsi="Times New Roman" w:cs="Times New Roman"/>
                <w:b/>
                <w:bCs/>
                <w:sz w:val="22"/>
                <w:szCs w:val="22"/>
              </w:rPr>
              <w:t xml:space="preserve">ортопедическое лечение -восстановление зубов </w:t>
            </w:r>
            <w:proofErr w:type="spellStart"/>
            <w:r w:rsidRPr="00947192">
              <w:rPr>
                <w:rFonts w:ascii="Times New Roman" w:hAnsi="Times New Roman" w:cs="Times New Roman"/>
                <w:b/>
                <w:bCs/>
                <w:sz w:val="22"/>
                <w:szCs w:val="22"/>
              </w:rPr>
              <w:t>микропротезами</w:t>
            </w:r>
            <w:proofErr w:type="spellEnd"/>
            <w:r w:rsidRPr="00947192">
              <w:rPr>
                <w:rFonts w:ascii="Times New Roman" w:hAnsi="Times New Roman" w:cs="Times New Roman"/>
                <w:b/>
                <w:bCs/>
                <w:sz w:val="22"/>
                <w:szCs w:val="22"/>
              </w:rPr>
              <w:t xml:space="preserve"> (</w:t>
            </w:r>
            <w:r w:rsidRPr="00947192">
              <w:rPr>
                <w:rFonts w:ascii="Times New Roman" w:hAnsi="Times New Roman" w:cs="Times New Roman"/>
                <w:b/>
                <w:bCs/>
                <w:sz w:val="22"/>
                <w:szCs w:val="22"/>
                <w:u w:val="single"/>
              </w:rPr>
              <w:t xml:space="preserve">вкладками, </w:t>
            </w:r>
            <w:proofErr w:type="spellStart"/>
            <w:r w:rsidRPr="00947192">
              <w:rPr>
                <w:rFonts w:ascii="Times New Roman" w:hAnsi="Times New Roman" w:cs="Times New Roman"/>
                <w:b/>
                <w:bCs/>
                <w:sz w:val="22"/>
                <w:szCs w:val="22"/>
                <w:u w:val="single"/>
              </w:rPr>
              <w:t>полукоронками</w:t>
            </w:r>
            <w:proofErr w:type="spellEnd"/>
            <w:r w:rsidRPr="00947192">
              <w:rPr>
                <w:rFonts w:ascii="Times New Roman" w:hAnsi="Times New Roman" w:cs="Times New Roman"/>
                <w:b/>
                <w:bCs/>
                <w:sz w:val="22"/>
                <w:szCs w:val="22"/>
                <w:u w:val="single"/>
              </w:rPr>
              <w:t xml:space="preserve">, винирами, </w:t>
            </w:r>
            <w:proofErr w:type="spellStart"/>
            <w:r w:rsidRPr="00947192">
              <w:rPr>
                <w:rFonts w:ascii="Times New Roman" w:hAnsi="Times New Roman" w:cs="Times New Roman"/>
                <w:b/>
                <w:bCs/>
                <w:sz w:val="22"/>
                <w:szCs w:val="22"/>
                <w:u w:val="single"/>
              </w:rPr>
              <w:t>люминирами</w:t>
            </w:r>
            <w:proofErr w:type="spellEnd"/>
            <w:r w:rsidRPr="00947192">
              <w:rPr>
                <w:rFonts w:ascii="Times New Roman" w:hAnsi="Times New Roman" w:cs="Times New Roman"/>
                <w:b/>
                <w:bCs/>
                <w:sz w:val="22"/>
                <w:szCs w:val="22"/>
              </w:rPr>
              <w:t>).</w:t>
            </w:r>
          </w:p>
        </w:tc>
      </w:tr>
    </w:tbl>
    <w:p w:rsidR="003F3746" w:rsidRDefault="000929C3" w:rsidP="003F3746">
      <w:pPr>
        <w:shd w:val="clear" w:color="auto" w:fill="FFFFFF"/>
        <w:contextualSpacing/>
        <w:jc w:val="both"/>
        <w:rPr>
          <w:rFonts w:ascii="Times New Roman" w:hAnsi="Times New Roman" w:cs="Times New Roman"/>
          <w:sz w:val="22"/>
          <w:szCs w:val="22"/>
        </w:rPr>
      </w:pPr>
      <w:r w:rsidRPr="00947192">
        <w:rPr>
          <w:rFonts w:ascii="Times New Roman" w:hAnsi="Times New Roman" w:cs="Times New Roman"/>
          <w:sz w:val="22"/>
          <w:szCs w:val="22"/>
        </w:rPr>
        <w:t>Я получил</w:t>
      </w:r>
      <w:r w:rsidR="009D075C" w:rsidRPr="00947192">
        <w:rPr>
          <w:rFonts w:ascii="Times New Roman" w:hAnsi="Times New Roman" w:cs="Times New Roman"/>
          <w:sz w:val="22"/>
          <w:szCs w:val="22"/>
        </w:rPr>
        <w:t>(а)</w:t>
      </w:r>
      <w:r w:rsidRPr="00947192">
        <w:rPr>
          <w:rFonts w:ascii="Times New Roman" w:hAnsi="Times New Roman" w:cs="Times New Roman"/>
          <w:sz w:val="22"/>
          <w:szCs w:val="22"/>
        </w:rPr>
        <w:t xml:space="preserve"> от врача всю интересующую меня информацию о предполагаемом медицинском вмешательстве. Мне разъяснено врачом и понятно следующее:</w:t>
      </w:r>
    </w:p>
    <w:p w:rsidR="006B0DA2" w:rsidRPr="00947192" w:rsidRDefault="004909AC" w:rsidP="003F3746">
      <w:pPr>
        <w:shd w:val="clear" w:color="auto" w:fill="FFFFFF"/>
        <w:ind w:firstLine="708"/>
        <w:contextualSpacing/>
        <w:jc w:val="both"/>
        <w:rPr>
          <w:rFonts w:ascii="Times New Roman" w:hAnsi="Times New Roman" w:cs="Times New Roman"/>
          <w:sz w:val="22"/>
          <w:szCs w:val="22"/>
        </w:rPr>
      </w:pPr>
      <w:r>
        <w:rPr>
          <w:rFonts w:ascii="Times New Roman" w:hAnsi="Times New Roman" w:cs="Times New Roman"/>
          <w:b/>
          <w:sz w:val="22"/>
          <w:szCs w:val="22"/>
        </w:rPr>
        <w:t>1.</w:t>
      </w:r>
      <w:r w:rsidR="000929C3" w:rsidRPr="00947192">
        <w:rPr>
          <w:rFonts w:ascii="Times New Roman" w:hAnsi="Times New Roman" w:cs="Times New Roman"/>
          <w:b/>
          <w:sz w:val="22"/>
          <w:szCs w:val="22"/>
        </w:rPr>
        <w:t>Цели лечения</w:t>
      </w:r>
      <w:r w:rsidR="000929C3" w:rsidRPr="00947192">
        <w:rPr>
          <w:rFonts w:ascii="Times New Roman" w:hAnsi="Times New Roman" w:cs="Times New Roman"/>
          <w:sz w:val="22"/>
          <w:szCs w:val="22"/>
        </w:rPr>
        <w:t xml:space="preserve">. </w:t>
      </w:r>
    </w:p>
    <w:p w:rsidR="00570CC1" w:rsidRPr="00947192" w:rsidRDefault="006B0DA2" w:rsidP="00570CC1">
      <w:pPr>
        <w:shd w:val="clear" w:color="auto" w:fill="FFFFFF"/>
        <w:tabs>
          <w:tab w:val="left" w:pos="426"/>
        </w:tabs>
        <w:contextualSpacing/>
        <w:jc w:val="both"/>
        <w:rPr>
          <w:rFonts w:ascii="Times New Roman" w:hAnsi="Times New Roman" w:cs="Times New Roman"/>
          <w:sz w:val="22"/>
          <w:szCs w:val="22"/>
        </w:rPr>
      </w:pPr>
      <w:r w:rsidRPr="00947192">
        <w:rPr>
          <w:rFonts w:ascii="Times New Roman" w:hAnsi="Times New Roman" w:cs="Times New Roman"/>
          <w:sz w:val="22"/>
          <w:szCs w:val="22"/>
        </w:rPr>
        <w:t>Цел</w:t>
      </w:r>
      <w:r w:rsidR="00505C87" w:rsidRPr="00947192">
        <w:rPr>
          <w:rFonts w:ascii="Times New Roman" w:hAnsi="Times New Roman" w:cs="Times New Roman"/>
          <w:sz w:val="22"/>
          <w:szCs w:val="22"/>
        </w:rPr>
        <w:t xml:space="preserve">ями ортопедического лечения путем восстановления зубов </w:t>
      </w:r>
      <w:proofErr w:type="spellStart"/>
      <w:r w:rsidR="00124BE2" w:rsidRPr="00947192">
        <w:rPr>
          <w:rFonts w:ascii="Times New Roman" w:hAnsi="Times New Roman" w:cs="Times New Roman"/>
          <w:sz w:val="22"/>
          <w:szCs w:val="22"/>
        </w:rPr>
        <w:t>микропротезами</w:t>
      </w:r>
      <w:proofErr w:type="spellEnd"/>
      <w:r w:rsidR="00124BE2" w:rsidRPr="00947192">
        <w:rPr>
          <w:rFonts w:ascii="Times New Roman" w:hAnsi="Times New Roman" w:cs="Times New Roman"/>
          <w:sz w:val="22"/>
          <w:szCs w:val="22"/>
        </w:rPr>
        <w:t xml:space="preserve"> (</w:t>
      </w:r>
      <w:r w:rsidR="00505C87" w:rsidRPr="00947192">
        <w:rPr>
          <w:rFonts w:ascii="Times New Roman" w:hAnsi="Times New Roman" w:cs="Times New Roman"/>
          <w:sz w:val="22"/>
          <w:szCs w:val="22"/>
        </w:rPr>
        <w:t xml:space="preserve">вкладками, </w:t>
      </w:r>
      <w:proofErr w:type="spellStart"/>
      <w:r w:rsidR="00505C87" w:rsidRPr="00947192">
        <w:rPr>
          <w:rFonts w:ascii="Times New Roman" w:hAnsi="Times New Roman" w:cs="Times New Roman"/>
          <w:sz w:val="22"/>
          <w:szCs w:val="22"/>
        </w:rPr>
        <w:t>полукоронками</w:t>
      </w:r>
      <w:proofErr w:type="spellEnd"/>
      <w:r w:rsidR="00505C87" w:rsidRPr="00947192">
        <w:rPr>
          <w:rFonts w:ascii="Times New Roman" w:hAnsi="Times New Roman" w:cs="Times New Roman"/>
          <w:sz w:val="22"/>
          <w:szCs w:val="22"/>
        </w:rPr>
        <w:t xml:space="preserve">, винирами, </w:t>
      </w:r>
      <w:proofErr w:type="spellStart"/>
      <w:r w:rsidR="00505C87" w:rsidRPr="00947192">
        <w:rPr>
          <w:rFonts w:ascii="Times New Roman" w:hAnsi="Times New Roman" w:cs="Times New Roman"/>
          <w:sz w:val="22"/>
          <w:szCs w:val="22"/>
        </w:rPr>
        <w:t>люминирами</w:t>
      </w:r>
      <w:proofErr w:type="spellEnd"/>
      <w:r w:rsidR="00505C87" w:rsidRPr="00947192">
        <w:rPr>
          <w:rFonts w:ascii="Times New Roman" w:hAnsi="Times New Roman" w:cs="Times New Roman"/>
          <w:sz w:val="22"/>
          <w:szCs w:val="22"/>
        </w:rPr>
        <w:t>) являются: восстанов</w:t>
      </w:r>
      <w:r w:rsidR="00D33D45" w:rsidRPr="00947192">
        <w:rPr>
          <w:rFonts w:ascii="Times New Roman" w:hAnsi="Times New Roman" w:cs="Times New Roman"/>
          <w:sz w:val="22"/>
          <w:szCs w:val="22"/>
        </w:rPr>
        <w:t xml:space="preserve">ление </w:t>
      </w:r>
      <w:r w:rsidR="00505C87" w:rsidRPr="00947192">
        <w:rPr>
          <w:rFonts w:ascii="Times New Roman" w:hAnsi="Times New Roman" w:cs="Times New Roman"/>
          <w:sz w:val="22"/>
          <w:szCs w:val="22"/>
        </w:rPr>
        <w:t>основн</w:t>
      </w:r>
      <w:r w:rsidR="00D33D45" w:rsidRPr="00947192">
        <w:rPr>
          <w:rFonts w:ascii="Times New Roman" w:hAnsi="Times New Roman" w:cs="Times New Roman"/>
          <w:sz w:val="22"/>
          <w:szCs w:val="22"/>
        </w:rPr>
        <w:t xml:space="preserve">ой </w:t>
      </w:r>
      <w:r w:rsidR="00505C87" w:rsidRPr="00947192">
        <w:rPr>
          <w:rFonts w:ascii="Times New Roman" w:hAnsi="Times New Roman" w:cs="Times New Roman"/>
          <w:sz w:val="22"/>
          <w:szCs w:val="22"/>
        </w:rPr>
        <w:t>функци</w:t>
      </w:r>
      <w:r w:rsidR="00D33D45" w:rsidRPr="00947192">
        <w:rPr>
          <w:rFonts w:ascii="Times New Roman" w:hAnsi="Times New Roman" w:cs="Times New Roman"/>
          <w:sz w:val="22"/>
          <w:szCs w:val="22"/>
        </w:rPr>
        <w:t>и</w:t>
      </w:r>
      <w:r w:rsidR="00505C87" w:rsidRPr="00947192">
        <w:rPr>
          <w:rFonts w:ascii="Times New Roman" w:hAnsi="Times New Roman" w:cs="Times New Roman"/>
          <w:sz w:val="22"/>
          <w:szCs w:val="22"/>
        </w:rPr>
        <w:t xml:space="preserve"> зубочелюстной системы </w:t>
      </w:r>
      <w:r w:rsidR="002B04AD" w:rsidRPr="00947192">
        <w:rPr>
          <w:rFonts w:ascii="Times New Roman" w:hAnsi="Times New Roman" w:cs="Times New Roman"/>
          <w:sz w:val="22"/>
          <w:szCs w:val="22"/>
        </w:rPr>
        <w:t>(</w:t>
      </w:r>
      <w:r w:rsidR="00505C87" w:rsidRPr="00947192">
        <w:rPr>
          <w:rFonts w:ascii="Times New Roman" w:hAnsi="Times New Roman" w:cs="Times New Roman"/>
          <w:sz w:val="22"/>
          <w:szCs w:val="22"/>
        </w:rPr>
        <w:t>пережевывание пищи</w:t>
      </w:r>
      <w:r w:rsidR="002B04AD" w:rsidRPr="00947192">
        <w:rPr>
          <w:rFonts w:ascii="Times New Roman" w:hAnsi="Times New Roman" w:cs="Times New Roman"/>
          <w:sz w:val="22"/>
          <w:szCs w:val="22"/>
        </w:rPr>
        <w:t xml:space="preserve">) и </w:t>
      </w:r>
      <w:r w:rsidR="00505C87" w:rsidRPr="00947192">
        <w:rPr>
          <w:rFonts w:ascii="Times New Roman" w:hAnsi="Times New Roman" w:cs="Times New Roman"/>
          <w:sz w:val="22"/>
          <w:szCs w:val="22"/>
        </w:rPr>
        <w:t>эстетическ</w:t>
      </w:r>
      <w:r w:rsidR="002B04AD" w:rsidRPr="00947192">
        <w:rPr>
          <w:rFonts w:ascii="Times New Roman" w:hAnsi="Times New Roman" w:cs="Times New Roman"/>
          <w:sz w:val="22"/>
          <w:szCs w:val="22"/>
        </w:rPr>
        <w:t xml:space="preserve">ой </w:t>
      </w:r>
      <w:r w:rsidR="00505C87" w:rsidRPr="00947192">
        <w:rPr>
          <w:rFonts w:ascii="Times New Roman" w:hAnsi="Times New Roman" w:cs="Times New Roman"/>
          <w:sz w:val="22"/>
          <w:szCs w:val="22"/>
        </w:rPr>
        <w:t>целостност</w:t>
      </w:r>
      <w:r w:rsidR="002B04AD" w:rsidRPr="00947192">
        <w:rPr>
          <w:rFonts w:ascii="Times New Roman" w:hAnsi="Times New Roman" w:cs="Times New Roman"/>
          <w:sz w:val="22"/>
          <w:szCs w:val="22"/>
        </w:rPr>
        <w:t>и</w:t>
      </w:r>
      <w:r w:rsidR="00505C87" w:rsidRPr="00947192">
        <w:rPr>
          <w:rFonts w:ascii="Times New Roman" w:hAnsi="Times New Roman" w:cs="Times New Roman"/>
          <w:sz w:val="22"/>
          <w:szCs w:val="22"/>
        </w:rPr>
        <w:t xml:space="preserve"> зубного ряда.</w:t>
      </w:r>
    </w:p>
    <w:p w:rsidR="008F4FB0" w:rsidRPr="003F3746" w:rsidRDefault="003F3746" w:rsidP="003F3746">
      <w:pPr>
        <w:shd w:val="clear" w:color="auto" w:fill="FFFFFF"/>
        <w:tabs>
          <w:tab w:val="left" w:pos="426"/>
        </w:tabs>
        <w:jc w:val="both"/>
        <w:rPr>
          <w:rFonts w:ascii="Times New Roman" w:hAnsi="Times New Roman" w:cs="Times New Roman"/>
          <w:sz w:val="22"/>
          <w:szCs w:val="22"/>
        </w:rPr>
      </w:pPr>
      <w:r>
        <w:rPr>
          <w:rFonts w:ascii="Times New Roman" w:hAnsi="Times New Roman" w:cs="Times New Roman"/>
          <w:b/>
          <w:sz w:val="22"/>
          <w:szCs w:val="22"/>
        </w:rPr>
        <w:tab/>
      </w:r>
      <w:r w:rsidR="004909AC">
        <w:rPr>
          <w:rFonts w:ascii="Times New Roman" w:hAnsi="Times New Roman" w:cs="Times New Roman"/>
          <w:b/>
          <w:sz w:val="22"/>
          <w:szCs w:val="22"/>
        </w:rPr>
        <w:t>2.</w:t>
      </w:r>
      <w:r w:rsidR="000929C3" w:rsidRPr="003F3746">
        <w:rPr>
          <w:rFonts w:ascii="Times New Roman" w:hAnsi="Times New Roman" w:cs="Times New Roman"/>
          <w:b/>
          <w:sz w:val="22"/>
          <w:szCs w:val="22"/>
        </w:rPr>
        <w:t>Методы лечения, возможные варианты медицинского вмешательства</w:t>
      </w:r>
      <w:r w:rsidR="000929C3" w:rsidRPr="003F3746">
        <w:rPr>
          <w:rFonts w:ascii="Times New Roman" w:hAnsi="Times New Roman" w:cs="Times New Roman"/>
          <w:sz w:val="22"/>
          <w:szCs w:val="22"/>
        </w:rPr>
        <w:t xml:space="preserve">. </w:t>
      </w:r>
    </w:p>
    <w:p w:rsidR="003F3746" w:rsidRPr="003F3746" w:rsidRDefault="003F3746" w:rsidP="008B3DB2">
      <w:pPr>
        <w:pStyle w:val="af"/>
        <w:shd w:val="clear" w:color="auto" w:fill="FFFFFF"/>
        <w:tabs>
          <w:tab w:val="left" w:pos="426"/>
        </w:tabs>
        <w:ind w:left="0"/>
        <w:jc w:val="both"/>
        <w:rPr>
          <w:rFonts w:ascii="Times New Roman" w:hAnsi="Times New Roman" w:cs="Times New Roman"/>
          <w:sz w:val="22"/>
          <w:szCs w:val="22"/>
        </w:rPr>
      </w:pPr>
      <w:r w:rsidRPr="003F3746">
        <w:rPr>
          <w:rFonts w:ascii="Times New Roman" w:hAnsi="Times New Roman" w:cs="Times New Roman"/>
          <w:bCs/>
          <w:sz w:val="22"/>
          <w:szCs w:val="22"/>
        </w:rPr>
        <w:tab/>
      </w:r>
      <w:r w:rsidR="00BF226C" w:rsidRPr="003F3746">
        <w:rPr>
          <w:rFonts w:ascii="Times New Roman" w:hAnsi="Times New Roman" w:cs="Times New Roman"/>
          <w:bCs/>
          <w:sz w:val="22"/>
          <w:szCs w:val="22"/>
        </w:rPr>
        <w:t xml:space="preserve">Восстановление зубов </w:t>
      </w:r>
      <w:proofErr w:type="spellStart"/>
      <w:r w:rsidR="00BF226C" w:rsidRPr="003F3746">
        <w:rPr>
          <w:rFonts w:ascii="Times New Roman" w:hAnsi="Times New Roman" w:cs="Times New Roman"/>
          <w:bCs/>
          <w:sz w:val="22"/>
          <w:szCs w:val="22"/>
        </w:rPr>
        <w:t>микропротезами</w:t>
      </w:r>
      <w:proofErr w:type="spellEnd"/>
      <w:r w:rsidR="00BF226C" w:rsidRPr="003F3746">
        <w:rPr>
          <w:rFonts w:ascii="Times New Roman" w:hAnsi="Times New Roman" w:cs="Times New Roman"/>
          <w:bCs/>
          <w:sz w:val="22"/>
          <w:szCs w:val="22"/>
        </w:rPr>
        <w:t xml:space="preserve"> проводится </w:t>
      </w:r>
      <w:bookmarkStart w:id="0" w:name="_Hlk22643592"/>
      <w:r w:rsidRPr="003F3746">
        <w:rPr>
          <w:rFonts w:ascii="Times New Roman" w:eastAsia="Calibri" w:hAnsi="Times New Roman" w:cs="Times New Roman"/>
          <w:bCs/>
          <w:iCs/>
          <w:sz w:val="22"/>
          <w:szCs w:val="22"/>
        </w:rPr>
        <w:t>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 в соответствии</w:t>
      </w:r>
      <w:r w:rsidRPr="003F3746">
        <w:rPr>
          <w:rFonts w:ascii="Times New Roman" w:hAnsi="Times New Roman" w:cs="Times New Roman"/>
          <w:sz w:val="22"/>
          <w:szCs w:val="22"/>
        </w:rPr>
        <w:t xml:space="preserve"> с Клиническими рекомендациями (протоколами лечения) и методиками, действующими в Российской Федерации. Я получил(а) подробные объяснения по поводу моего заболевания (заболевания пациента, законным представителем которого я являюсь) и предварительного плана лечения.</w:t>
      </w:r>
    </w:p>
    <w:p w:rsidR="003B772F" w:rsidRPr="003F3746" w:rsidRDefault="003F3746" w:rsidP="008B3DB2">
      <w:pPr>
        <w:pStyle w:val="af"/>
        <w:shd w:val="clear" w:color="auto" w:fill="FFFFFF"/>
        <w:tabs>
          <w:tab w:val="left" w:pos="426"/>
        </w:tabs>
        <w:ind w:left="0"/>
        <w:jc w:val="both"/>
        <w:rPr>
          <w:rFonts w:ascii="Times New Roman" w:hAnsi="Times New Roman" w:cs="Times New Roman"/>
          <w:sz w:val="22"/>
          <w:szCs w:val="22"/>
        </w:rPr>
      </w:pPr>
      <w:r w:rsidRPr="003F3746">
        <w:rPr>
          <w:rFonts w:ascii="Times New Roman" w:hAnsi="Times New Roman" w:cs="Times New Roman"/>
          <w:sz w:val="22"/>
          <w:szCs w:val="22"/>
        </w:rPr>
        <w:tab/>
      </w:r>
      <w:r w:rsidR="009F4C71" w:rsidRPr="003F3746">
        <w:rPr>
          <w:rFonts w:ascii="Times New Roman" w:hAnsi="Times New Roman" w:cs="Times New Roman"/>
          <w:sz w:val="22"/>
          <w:szCs w:val="22"/>
        </w:rPr>
        <w:t xml:space="preserve">Врач </w:t>
      </w:r>
      <w:r w:rsidR="00BF226C" w:rsidRPr="003F3746">
        <w:rPr>
          <w:rFonts w:ascii="Times New Roman" w:hAnsi="Times New Roman" w:cs="Times New Roman"/>
          <w:sz w:val="22"/>
          <w:szCs w:val="22"/>
        </w:rPr>
        <w:t xml:space="preserve">объяснил, </w:t>
      </w:r>
      <w:r w:rsidR="009F4C71" w:rsidRPr="003F3746">
        <w:rPr>
          <w:rFonts w:ascii="Times New Roman" w:hAnsi="Times New Roman" w:cs="Times New Roman"/>
          <w:sz w:val="22"/>
          <w:szCs w:val="22"/>
        </w:rPr>
        <w:t>и я понял(а) типы конструкци</w:t>
      </w:r>
      <w:r w:rsidR="00BF226C" w:rsidRPr="003F3746">
        <w:rPr>
          <w:rFonts w:ascii="Times New Roman" w:hAnsi="Times New Roman" w:cs="Times New Roman"/>
          <w:sz w:val="22"/>
          <w:szCs w:val="22"/>
        </w:rPr>
        <w:t xml:space="preserve">й, которые </w:t>
      </w:r>
      <w:r w:rsidR="009F4C71" w:rsidRPr="003F3746">
        <w:rPr>
          <w:rFonts w:ascii="Times New Roman" w:hAnsi="Times New Roman" w:cs="Times New Roman"/>
          <w:sz w:val="22"/>
          <w:szCs w:val="22"/>
        </w:rPr>
        <w:t>могут применяться в процессе лечения:</w:t>
      </w:r>
    </w:p>
    <w:p w:rsidR="00BF2440" w:rsidRPr="003F3746" w:rsidRDefault="003F3746" w:rsidP="008B3DB2">
      <w:pPr>
        <w:pStyle w:val="af"/>
        <w:shd w:val="clear" w:color="auto" w:fill="FFFFFF"/>
        <w:tabs>
          <w:tab w:val="left" w:pos="426"/>
        </w:tabs>
        <w:ind w:left="0"/>
        <w:jc w:val="both"/>
        <w:rPr>
          <w:rFonts w:ascii="Times New Roman" w:hAnsi="Times New Roman" w:cs="Times New Roman"/>
          <w:bCs/>
          <w:sz w:val="22"/>
          <w:szCs w:val="22"/>
        </w:rPr>
      </w:pPr>
      <w:r>
        <w:rPr>
          <w:rFonts w:ascii="Times New Roman" w:hAnsi="Times New Roman" w:cs="Times New Roman"/>
          <w:b/>
          <w:sz w:val="22"/>
          <w:szCs w:val="22"/>
        </w:rPr>
        <w:tab/>
      </w:r>
      <w:r w:rsidR="00901354" w:rsidRPr="003F3746">
        <w:rPr>
          <w:rFonts w:ascii="Times New Roman" w:hAnsi="Times New Roman" w:cs="Times New Roman"/>
          <w:b/>
          <w:sz w:val="22"/>
          <w:szCs w:val="22"/>
        </w:rPr>
        <w:t>Культевая вкладка</w:t>
      </w:r>
      <w:r w:rsidR="00901354" w:rsidRPr="003F3746">
        <w:rPr>
          <w:rFonts w:ascii="Times New Roman" w:hAnsi="Times New Roman" w:cs="Times New Roman"/>
          <w:bCs/>
          <w:sz w:val="22"/>
          <w:szCs w:val="22"/>
        </w:rPr>
        <w:t xml:space="preserve"> – это штифтовая разборная или монолитная конструкция, которая устанавливается в канал зуба. Она состоит из штифта и культи, которая позволяет имитировать коронковую часть – потом на неё навешивается </w:t>
      </w:r>
      <w:proofErr w:type="spellStart"/>
      <w:proofErr w:type="gramStart"/>
      <w:r w:rsidR="00901354" w:rsidRPr="003F3746">
        <w:rPr>
          <w:rFonts w:ascii="Times New Roman" w:hAnsi="Times New Roman" w:cs="Times New Roman"/>
          <w:bCs/>
          <w:sz w:val="22"/>
          <w:szCs w:val="22"/>
        </w:rPr>
        <w:t>коронка.</w:t>
      </w:r>
      <w:r w:rsidR="00BF2440" w:rsidRPr="003F3746">
        <w:rPr>
          <w:rFonts w:ascii="Times New Roman" w:hAnsi="Times New Roman" w:cs="Times New Roman"/>
          <w:bCs/>
          <w:sz w:val="22"/>
          <w:szCs w:val="22"/>
        </w:rPr>
        <w:t>Вкладки</w:t>
      </w:r>
      <w:proofErr w:type="spellEnd"/>
      <w:proofErr w:type="gramEnd"/>
      <w:r w:rsidR="00BF2440" w:rsidRPr="003F3746">
        <w:rPr>
          <w:rFonts w:ascii="Times New Roman" w:hAnsi="Times New Roman" w:cs="Times New Roman"/>
          <w:bCs/>
          <w:sz w:val="22"/>
          <w:szCs w:val="22"/>
        </w:rPr>
        <w:t xml:space="preserve"> могут изготавливаться из керамики, диоксида циркония, </w:t>
      </w:r>
      <w:proofErr w:type="gramStart"/>
      <w:r w:rsidR="00BF2440" w:rsidRPr="003F3746">
        <w:rPr>
          <w:rFonts w:ascii="Times New Roman" w:hAnsi="Times New Roman" w:cs="Times New Roman"/>
          <w:bCs/>
          <w:sz w:val="22"/>
          <w:szCs w:val="22"/>
        </w:rPr>
        <w:t>хромо-кобальтового</w:t>
      </w:r>
      <w:proofErr w:type="gramEnd"/>
      <w:r w:rsidR="00BF2440" w:rsidRPr="003F3746">
        <w:rPr>
          <w:rFonts w:ascii="Times New Roman" w:hAnsi="Times New Roman" w:cs="Times New Roman"/>
          <w:bCs/>
          <w:sz w:val="22"/>
          <w:szCs w:val="22"/>
        </w:rPr>
        <w:t xml:space="preserve"> сплава и других материалов. </w:t>
      </w:r>
    </w:p>
    <w:bookmarkEnd w:id="0"/>
    <w:p w:rsidR="006B0603" w:rsidRPr="003F3746" w:rsidRDefault="003F3746" w:rsidP="008B3DB2">
      <w:pPr>
        <w:shd w:val="clear" w:color="auto" w:fill="FFFFFF"/>
        <w:tabs>
          <w:tab w:val="left" w:pos="426"/>
        </w:tabs>
        <w:contextualSpacing/>
        <w:jc w:val="both"/>
        <w:rPr>
          <w:rFonts w:ascii="Times New Roman" w:eastAsia="MS Mincho" w:hAnsi="Times New Roman" w:cs="Times New Roman"/>
          <w:color w:val="auto"/>
          <w:sz w:val="22"/>
          <w:szCs w:val="22"/>
          <w:lang w:eastAsia="ja-JP"/>
        </w:rPr>
      </w:pPr>
      <w:r>
        <w:rPr>
          <w:rFonts w:ascii="Times New Roman" w:eastAsia="MS Mincho" w:hAnsi="Times New Roman" w:cs="Times New Roman"/>
          <w:b/>
          <w:bCs/>
          <w:color w:val="auto"/>
          <w:sz w:val="22"/>
          <w:szCs w:val="22"/>
          <w:lang w:eastAsia="ja-JP"/>
        </w:rPr>
        <w:tab/>
      </w:r>
      <w:proofErr w:type="spellStart"/>
      <w:r w:rsidR="006B0603" w:rsidRPr="003F3746">
        <w:rPr>
          <w:rFonts w:ascii="Times New Roman" w:eastAsia="MS Mincho" w:hAnsi="Times New Roman" w:cs="Times New Roman"/>
          <w:b/>
          <w:bCs/>
          <w:color w:val="auto"/>
          <w:sz w:val="22"/>
          <w:szCs w:val="22"/>
          <w:lang w:eastAsia="ja-JP"/>
        </w:rPr>
        <w:t>Полукоронк</w:t>
      </w:r>
      <w:r w:rsidR="003D72DB" w:rsidRPr="003F3746">
        <w:rPr>
          <w:rFonts w:ascii="Times New Roman" w:eastAsia="MS Mincho" w:hAnsi="Times New Roman" w:cs="Times New Roman"/>
          <w:b/>
          <w:bCs/>
          <w:color w:val="auto"/>
          <w:sz w:val="22"/>
          <w:szCs w:val="22"/>
          <w:lang w:eastAsia="ja-JP"/>
        </w:rPr>
        <w:t>а</w:t>
      </w:r>
      <w:proofErr w:type="spellEnd"/>
      <w:r w:rsidR="006B0603" w:rsidRPr="003F3746">
        <w:rPr>
          <w:rFonts w:ascii="Times New Roman" w:eastAsia="MS Mincho" w:hAnsi="Times New Roman" w:cs="Times New Roman"/>
          <w:b/>
          <w:bCs/>
          <w:color w:val="auto"/>
          <w:sz w:val="22"/>
          <w:szCs w:val="22"/>
          <w:lang w:eastAsia="ja-JP"/>
        </w:rPr>
        <w:t xml:space="preserve"> (трехчетвертн</w:t>
      </w:r>
      <w:r w:rsidR="003D72DB" w:rsidRPr="003F3746">
        <w:rPr>
          <w:rFonts w:ascii="Times New Roman" w:eastAsia="MS Mincho" w:hAnsi="Times New Roman" w:cs="Times New Roman"/>
          <w:b/>
          <w:bCs/>
          <w:color w:val="auto"/>
          <w:sz w:val="22"/>
          <w:szCs w:val="22"/>
          <w:lang w:eastAsia="ja-JP"/>
        </w:rPr>
        <w:t>ая</w:t>
      </w:r>
      <w:r w:rsidR="006B0603" w:rsidRPr="003F3746">
        <w:rPr>
          <w:rFonts w:ascii="Times New Roman" w:eastAsia="MS Mincho" w:hAnsi="Times New Roman" w:cs="Times New Roman"/>
          <w:b/>
          <w:bCs/>
          <w:color w:val="auto"/>
          <w:sz w:val="22"/>
          <w:szCs w:val="22"/>
          <w:lang w:eastAsia="ja-JP"/>
        </w:rPr>
        <w:t xml:space="preserve"> коронк</w:t>
      </w:r>
      <w:r w:rsidR="003D72DB" w:rsidRPr="003F3746">
        <w:rPr>
          <w:rFonts w:ascii="Times New Roman" w:eastAsia="MS Mincho" w:hAnsi="Times New Roman" w:cs="Times New Roman"/>
          <w:b/>
          <w:bCs/>
          <w:color w:val="auto"/>
          <w:sz w:val="22"/>
          <w:szCs w:val="22"/>
          <w:lang w:eastAsia="ja-JP"/>
        </w:rPr>
        <w:t>а</w:t>
      </w:r>
      <w:r w:rsidR="006B0603" w:rsidRPr="003F3746">
        <w:rPr>
          <w:rFonts w:ascii="Times New Roman" w:eastAsia="MS Mincho" w:hAnsi="Times New Roman" w:cs="Times New Roman"/>
          <w:b/>
          <w:bCs/>
          <w:color w:val="auto"/>
          <w:sz w:val="22"/>
          <w:szCs w:val="22"/>
          <w:lang w:eastAsia="ja-JP"/>
        </w:rPr>
        <w:t>)</w:t>
      </w:r>
      <w:r w:rsidR="006B0603" w:rsidRPr="003F3746">
        <w:rPr>
          <w:rFonts w:ascii="Times New Roman" w:eastAsia="MS Mincho" w:hAnsi="Times New Roman" w:cs="Times New Roman"/>
          <w:color w:val="auto"/>
          <w:sz w:val="22"/>
          <w:szCs w:val="22"/>
          <w:lang w:eastAsia="ja-JP"/>
        </w:rPr>
        <w:t xml:space="preserve">- конструкция, которая закрывает боковые, небную или язычную его поверхности, что позволяет восстанавливать дефект, не нарушая видимой для глаза стороны зуба, могут также служить опорной частью мостовидного протеза. </w:t>
      </w:r>
      <w:proofErr w:type="spellStart"/>
      <w:r w:rsidR="006B0603" w:rsidRPr="003F3746">
        <w:rPr>
          <w:rFonts w:ascii="Times New Roman" w:eastAsia="MS Mincho" w:hAnsi="Times New Roman" w:cs="Times New Roman"/>
          <w:color w:val="auto"/>
          <w:sz w:val="22"/>
          <w:szCs w:val="22"/>
          <w:lang w:eastAsia="ja-JP"/>
        </w:rPr>
        <w:t>Полукоронки</w:t>
      </w:r>
      <w:proofErr w:type="spellEnd"/>
      <w:r w:rsidR="006B0603" w:rsidRPr="003F3746">
        <w:rPr>
          <w:rFonts w:ascii="Times New Roman" w:eastAsia="MS Mincho" w:hAnsi="Times New Roman" w:cs="Times New Roman"/>
          <w:color w:val="auto"/>
          <w:sz w:val="22"/>
          <w:szCs w:val="22"/>
          <w:lang w:eastAsia="ja-JP"/>
        </w:rPr>
        <w:t xml:space="preserve"> используют при хорошо сохранившейся наружной поверхности зуба.</w:t>
      </w:r>
    </w:p>
    <w:p w:rsidR="00DF4BD5" w:rsidRPr="003F3746" w:rsidRDefault="003F3746" w:rsidP="008B3DB2">
      <w:pPr>
        <w:shd w:val="clear" w:color="auto" w:fill="FFFFFF"/>
        <w:tabs>
          <w:tab w:val="left" w:pos="426"/>
        </w:tabs>
        <w:contextualSpacing/>
        <w:jc w:val="both"/>
        <w:rPr>
          <w:rFonts w:ascii="Times New Roman" w:eastAsia="MS Mincho" w:hAnsi="Times New Roman" w:cs="Times New Roman"/>
          <w:color w:val="auto"/>
          <w:sz w:val="22"/>
          <w:szCs w:val="22"/>
          <w:lang w:eastAsia="ja-JP"/>
        </w:rPr>
      </w:pPr>
      <w:r>
        <w:rPr>
          <w:rFonts w:ascii="Times New Roman" w:eastAsia="MS Mincho" w:hAnsi="Times New Roman" w:cs="Times New Roman"/>
          <w:b/>
          <w:bCs/>
          <w:color w:val="auto"/>
          <w:sz w:val="22"/>
          <w:szCs w:val="22"/>
          <w:lang w:eastAsia="ja-JP"/>
        </w:rPr>
        <w:tab/>
      </w:r>
      <w:r w:rsidR="00B27833" w:rsidRPr="003F3746">
        <w:rPr>
          <w:rFonts w:ascii="Times New Roman" w:eastAsia="MS Mincho" w:hAnsi="Times New Roman" w:cs="Times New Roman"/>
          <w:b/>
          <w:bCs/>
          <w:color w:val="auto"/>
          <w:sz w:val="22"/>
          <w:szCs w:val="22"/>
          <w:lang w:eastAsia="ja-JP"/>
        </w:rPr>
        <w:t>В</w:t>
      </w:r>
      <w:r w:rsidR="00DF4BD5" w:rsidRPr="003F3746">
        <w:rPr>
          <w:rFonts w:ascii="Times New Roman" w:eastAsia="MS Mincho" w:hAnsi="Times New Roman" w:cs="Times New Roman"/>
          <w:b/>
          <w:bCs/>
          <w:color w:val="auto"/>
          <w:sz w:val="22"/>
          <w:szCs w:val="22"/>
          <w:lang w:eastAsia="ja-JP"/>
        </w:rPr>
        <w:t>инир</w:t>
      </w:r>
      <w:r w:rsidR="00B27833" w:rsidRPr="003F3746">
        <w:rPr>
          <w:rFonts w:ascii="Times New Roman" w:eastAsia="MS Mincho" w:hAnsi="Times New Roman" w:cs="Times New Roman"/>
          <w:b/>
          <w:bCs/>
          <w:color w:val="auto"/>
          <w:sz w:val="22"/>
          <w:szCs w:val="22"/>
          <w:lang w:eastAsia="ja-JP"/>
        </w:rPr>
        <w:t xml:space="preserve">ы – </w:t>
      </w:r>
      <w:proofErr w:type="spellStart"/>
      <w:r w:rsidR="00B27833" w:rsidRPr="003F3746">
        <w:rPr>
          <w:rFonts w:ascii="Times New Roman" w:eastAsia="MS Mincho" w:hAnsi="Times New Roman" w:cs="Times New Roman"/>
          <w:color w:val="auto"/>
          <w:sz w:val="22"/>
          <w:szCs w:val="22"/>
          <w:lang w:eastAsia="ja-JP"/>
        </w:rPr>
        <w:t>это</w:t>
      </w:r>
      <w:r w:rsidR="00DF4BD5" w:rsidRPr="003F3746">
        <w:rPr>
          <w:rFonts w:ascii="Times New Roman" w:eastAsia="MS Mincho" w:hAnsi="Times New Roman" w:cs="Times New Roman"/>
          <w:color w:val="auto"/>
          <w:sz w:val="22"/>
          <w:szCs w:val="22"/>
          <w:lang w:eastAsia="ja-JP"/>
        </w:rPr>
        <w:t>фасеточные</w:t>
      </w:r>
      <w:proofErr w:type="spellEnd"/>
      <w:r w:rsidR="00DF4BD5" w:rsidRPr="003F3746">
        <w:rPr>
          <w:rFonts w:ascii="Times New Roman" w:eastAsia="MS Mincho" w:hAnsi="Times New Roman" w:cs="Times New Roman"/>
          <w:color w:val="auto"/>
          <w:sz w:val="22"/>
          <w:szCs w:val="22"/>
          <w:lang w:eastAsia="ja-JP"/>
        </w:rPr>
        <w:t xml:space="preserve"> облицовки, изготавливаемые на фронтальные зубы верхней челюсти.</w:t>
      </w:r>
      <w:r w:rsidR="007025C4" w:rsidRPr="003F3746">
        <w:rPr>
          <w:rFonts w:ascii="Times New Roman" w:eastAsia="MS Mincho" w:hAnsi="Times New Roman" w:cs="Times New Roman"/>
          <w:color w:val="auto"/>
          <w:sz w:val="22"/>
          <w:szCs w:val="22"/>
          <w:lang w:eastAsia="ja-JP"/>
        </w:rPr>
        <w:t xml:space="preserve"> В</w:t>
      </w:r>
      <w:r w:rsidR="00DF4BD5" w:rsidRPr="003F3746">
        <w:rPr>
          <w:rFonts w:ascii="Times New Roman" w:eastAsia="MS Mincho" w:hAnsi="Times New Roman" w:cs="Times New Roman"/>
          <w:color w:val="auto"/>
          <w:sz w:val="22"/>
          <w:szCs w:val="22"/>
          <w:lang w:eastAsia="ja-JP"/>
        </w:rPr>
        <w:t>иниры устанавливаются только на фронтальные зубы с целью восстановления эстетики зубного ряда</w:t>
      </w:r>
      <w:r w:rsidR="007025C4" w:rsidRPr="003F3746">
        <w:rPr>
          <w:rFonts w:ascii="Times New Roman" w:eastAsia="MS Mincho" w:hAnsi="Times New Roman" w:cs="Times New Roman"/>
          <w:color w:val="auto"/>
          <w:sz w:val="22"/>
          <w:szCs w:val="22"/>
          <w:lang w:eastAsia="ja-JP"/>
        </w:rPr>
        <w:t>. В</w:t>
      </w:r>
      <w:r w:rsidR="00DF4BD5" w:rsidRPr="003F3746">
        <w:rPr>
          <w:rFonts w:ascii="Times New Roman" w:eastAsia="MS Mincho" w:hAnsi="Times New Roman" w:cs="Times New Roman"/>
          <w:color w:val="auto"/>
          <w:sz w:val="22"/>
          <w:szCs w:val="22"/>
          <w:lang w:eastAsia="ja-JP"/>
        </w:rPr>
        <w:t>иниры изготавливаются из стоматологической керамики или композитных материалов</w:t>
      </w:r>
      <w:r w:rsidR="007025C4" w:rsidRPr="003F3746">
        <w:rPr>
          <w:rFonts w:ascii="Times New Roman" w:eastAsia="MS Mincho" w:hAnsi="Times New Roman" w:cs="Times New Roman"/>
          <w:color w:val="auto"/>
          <w:sz w:val="22"/>
          <w:szCs w:val="22"/>
          <w:lang w:eastAsia="ja-JP"/>
        </w:rPr>
        <w:t>. П</w:t>
      </w:r>
      <w:r w:rsidR="00DF4BD5" w:rsidRPr="003F3746">
        <w:rPr>
          <w:rFonts w:ascii="Times New Roman" w:eastAsia="MS Mincho" w:hAnsi="Times New Roman" w:cs="Times New Roman"/>
          <w:color w:val="auto"/>
          <w:sz w:val="22"/>
          <w:szCs w:val="22"/>
          <w:lang w:eastAsia="ja-JP"/>
        </w:rPr>
        <w:t xml:space="preserve">ри изготовлении виниров препарирование тканей зуба проводится только в пределах эмали, при этом </w:t>
      </w:r>
      <w:proofErr w:type="spellStart"/>
      <w:r w:rsidR="00DF4BD5" w:rsidRPr="003F3746">
        <w:rPr>
          <w:rFonts w:ascii="Times New Roman" w:eastAsia="MS Mincho" w:hAnsi="Times New Roman" w:cs="Times New Roman"/>
          <w:color w:val="auto"/>
          <w:sz w:val="22"/>
          <w:szCs w:val="22"/>
          <w:lang w:eastAsia="ja-JP"/>
        </w:rPr>
        <w:t>сошлифовывают</w:t>
      </w:r>
      <w:proofErr w:type="spellEnd"/>
      <w:r w:rsidR="00DF4BD5" w:rsidRPr="003F3746">
        <w:rPr>
          <w:rFonts w:ascii="Times New Roman" w:eastAsia="MS Mincho" w:hAnsi="Times New Roman" w:cs="Times New Roman"/>
          <w:color w:val="auto"/>
          <w:sz w:val="22"/>
          <w:szCs w:val="22"/>
          <w:lang w:eastAsia="ja-JP"/>
        </w:rPr>
        <w:t xml:space="preserve"> пигментированные участки</w:t>
      </w:r>
      <w:r w:rsidR="007025C4" w:rsidRPr="003F3746">
        <w:rPr>
          <w:rFonts w:ascii="Times New Roman" w:eastAsia="MS Mincho" w:hAnsi="Times New Roman" w:cs="Times New Roman"/>
          <w:color w:val="auto"/>
          <w:sz w:val="22"/>
          <w:szCs w:val="22"/>
          <w:lang w:eastAsia="ja-JP"/>
        </w:rPr>
        <w:t>. В</w:t>
      </w:r>
      <w:r w:rsidR="00DF4BD5" w:rsidRPr="003F3746">
        <w:rPr>
          <w:rFonts w:ascii="Times New Roman" w:eastAsia="MS Mincho" w:hAnsi="Times New Roman" w:cs="Times New Roman"/>
          <w:color w:val="auto"/>
          <w:sz w:val="22"/>
          <w:szCs w:val="22"/>
          <w:lang w:eastAsia="ja-JP"/>
        </w:rPr>
        <w:t>иниры изготавливаются с перекрытием режущего края зуба или без перекрытия.</w:t>
      </w:r>
    </w:p>
    <w:p w:rsidR="00DF4BD5" w:rsidRPr="003F3746" w:rsidRDefault="003F3746" w:rsidP="008B3DB2">
      <w:pPr>
        <w:shd w:val="clear" w:color="auto" w:fill="FFFFFF"/>
        <w:tabs>
          <w:tab w:val="left" w:pos="426"/>
        </w:tabs>
        <w:contextualSpacing/>
        <w:jc w:val="both"/>
        <w:rPr>
          <w:rFonts w:ascii="Times New Roman" w:eastAsia="MS Mincho" w:hAnsi="Times New Roman" w:cs="Times New Roman"/>
          <w:color w:val="auto"/>
          <w:sz w:val="22"/>
          <w:szCs w:val="22"/>
          <w:lang w:eastAsia="ja-JP"/>
        </w:rPr>
      </w:pPr>
      <w:r>
        <w:rPr>
          <w:rFonts w:ascii="Times New Roman" w:eastAsia="MS Mincho" w:hAnsi="Times New Roman" w:cs="Times New Roman"/>
          <w:b/>
          <w:bCs/>
          <w:color w:val="auto"/>
          <w:sz w:val="22"/>
          <w:szCs w:val="22"/>
          <w:lang w:eastAsia="ja-JP"/>
        </w:rPr>
        <w:tab/>
      </w:r>
      <w:proofErr w:type="spellStart"/>
      <w:r w:rsidR="00BF2440" w:rsidRPr="003F3746">
        <w:rPr>
          <w:rFonts w:ascii="Times New Roman" w:eastAsia="MS Mincho" w:hAnsi="Times New Roman" w:cs="Times New Roman"/>
          <w:b/>
          <w:bCs/>
          <w:color w:val="auto"/>
          <w:sz w:val="22"/>
          <w:szCs w:val="22"/>
          <w:lang w:eastAsia="ja-JP"/>
        </w:rPr>
        <w:t>Люминиры</w:t>
      </w:r>
      <w:proofErr w:type="spellEnd"/>
      <w:proofErr w:type="gramStart"/>
      <w:r w:rsidR="00BF2440" w:rsidRPr="003F3746">
        <w:rPr>
          <w:rFonts w:ascii="Times New Roman" w:eastAsia="MS Mincho" w:hAnsi="Times New Roman" w:cs="Times New Roman"/>
          <w:color w:val="auto"/>
          <w:sz w:val="22"/>
          <w:szCs w:val="22"/>
          <w:lang w:eastAsia="ja-JP"/>
        </w:rPr>
        <w:t>- это</w:t>
      </w:r>
      <w:proofErr w:type="gramEnd"/>
      <w:r w:rsidR="00BF2440" w:rsidRPr="003F3746">
        <w:rPr>
          <w:rFonts w:ascii="Times New Roman" w:eastAsia="MS Mincho" w:hAnsi="Times New Roman" w:cs="Times New Roman"/>
          <w:color w:val="auto"/>
          <w:sz w:val="22"/>
          <w:szCs w:val="22"/>
          <w:lang w:eastAsia="ja-JP"/>
        </w:rPr>
        <w:t xml:space="preserve"> пластинки высокопрочного фарфора толщиной не более 0,3 мм. Они не требуют препарирования зуба и так же, как и другие накладки, закрепляются на зубе с помощью специального затвердевающего состава.</w:t>
      </w:r>
    </w:p>
    <w:p w:rsidR="00BF226C" w:rsidRPr="003F3746" w:rsidRDefault="003F3746" w:rsidP="00653BC1">
      <w:pPr>
        <w:shd w:val="clear" w:color="auto" w:fill="FFFFFF"/>
        <w:tabs>
          <w:tab w:val="left" w:pos="426"/>
        </w:tabs>
        <w:contextualSpacing/>
        <w:jc w:val="both"/>
        <w:rPr>
          <w:rFonts w:ascii="Times New Roman" w:eastAsia="MS Mincho" w:hAnsi="Times New Roman" w:cs="Times New Roman"/>
          <w:color w:val="auto"/>
          <w:sz w:val="22"/>
          <w:szCs w:val="22"/>
          <w:lang w:eastAsia="ja-JP"/>
        </w:rPr>
      </w:pPr>
      <w:r>
        <w:rPr>
          <w:rFonts w:ascii="Times New Roman" w:eastAsia="MS Mincho" w:hAnsi="Times New Roman" w:cs="Times New Roman"/>
          <w:color w:val="auto"/>
          <w:sz w:val="22"/>
          <w:szCs w:val="22"/>
          <w:lang w:eastAsia="ja-JP"/>
        </w:rPr>
        <w:tab/>
      </w:r>
      <w:r w:rsidR="00662318" w:rsidRPr="003F3746">
        <w:rPr>
          <w:rFonts w:ascii="Times New Roman" w:eastAsia="MS Mincho" w:hAnsi="Times New Roman" w:cs="Times New Roman"/>
          <w:color w:val="auto"/>
          <w:sz w:val="22"/>
          <w:szCs w:val="22"/>
          <w:lang w:eastAsia="ja-JP"/>
        </w:rPr>
        <w:t xml:space="preserve">Восстановление зубов вкладками, </w:t>
      </w:r>
      <w:proofErr w:type="spellStart"/>
      <w:r w:rsidR="00662318" w:rsidRPr="003F3746">
        <w:rPr>
          <w:rFonts w:ascii="Times New Roman" w:eastAsia="MS Mincho" w:hAnsi="Times New Roman" w:cs="Times New Roman"/>
          <w:color w:val="auto"/>
          <w:sz w:val="22"/>
          <w:szCs w:val="22"/>
          <w:lang w:eastAsia="ja-JP"/>
        </w:rPr>
        <w:t>полукоронками</w:t>
      </w:r>
      <w:proofErr w:type="spellEnd"/>
      <w:r w:rsidR="00662318" w:rsidRPr="003F3746">
        <w:rPr>
          <w:rFonts w:ascii="Times New Roman" w:eastAsia="MS Mincho" w:hAnsi="Times New Roman" w:cs="Times New Roman"/>
          <w:color w:val="auto"/>
          <w:sz w:val="22"/>
          <w:szCs w:val="22"/>
          <w:lang w:eastAsia="ja-JP"/>
        </w:rPr>
        <w:t xml:space="preserve">, винирами, </w:t>
      </w:r>
      <w:proofErr w:type="spellStart"/>
      <w:r w:rsidR="00662318" w:rsidRPr="003F3746">
        <w:rPr>
          <w:rFonts w:ascii="Times New Roman" w:eastAsia="MS Mincho" w:hAnsi="Times New Roman" w:cs="Times New Roman"/>
          <w:color w:val="auto"/>
          <w:sz w:val="22"/>
          <w:szCs w:val="22"/>
          <w:lang w:eastAsia="ja-JP"/>
        </w:rPr>
        <w:t>люминирами</w:t>
      </w:r>
      <w:proofErr w:type="spellEnd"/>
      <w:r w:rsidR="00662318" w:rsidRPr="003F3746">
        <w:rPr>
          <w:rFonts w:ascii="Times New Roman" w:eastAsia="MS Mincho" w:hAnsi="Times New Roman" w:cs="Times New Roman"/>
          <w:color w:val="auto"/>
          <w:sz w:val="22"/>
          <w:szCs w:val="22"/>
          <w:lang w:eastAsia="ja-JP"/>
        </w:rPr>
        <w:t xml:space="preserve">, как правило, состоит из следующих этапов: </w:t>
      </w:r>
      <w:r w:rsidR="00362876" w:rsidRPr="003F3746">
        <w:rPr>
          <w:rFonts w:ascii="Times New Roman" w:eastAsia="MS Mincho" w:hAnsi="Times New Roman" w:cs="Times New Roman"/>
          <w:color w:val="auto"/>
          <w:sz w:val="22"/>
          <w:szCs w:val="22"/>
          <w:lang w:eastAsia="ja-JP"/>
        </w:rPr>
        <w:t xml:space="preserve">осмотр, диагностика, </w:t>
      </w:r>
      <w:r w:rsidR="00662318" w:rsidRPr="003F3746">
        <w:rPr>
          <w:rFonts w:ascii="Times New Roman" w:eastAsia="MS Mincho" w:hAnsi="Times New Roman" w:cs="Times New Roman"/>
          <w:color w:val="auto"/>
          <w:sz w:val="22"/>
          <w:szCs w:val="22"/>
          <w:lang w:eastAsia="ja-JP"/>
        </w:rPr>
        <w:t xml:space="preserve">препарирование зубов (при необходимости), получение оттисков (слепков) с обеих челюстей, изготовление диагностических и рабочих моделей, определение центрального соотношения челюстей или центральной окклюзии, проверка конструкции, наложение, примерка, припасовка, установка, фиксация, отдаленный контроль и </w:t>
      </w:r>
      <w:proofErr w:type="spellStart"/>
      <w:r w:rsidR="00662318" w:rsidRPr="003F3746">
        <w:rPr>
          <w:rFonts w:ascii="Times New Roman" w:eastAsia="MS Mincho" w:hAnsi="Times New Roman" w:cs="Times New Roman"/>
          <w:color w:val="auto"/>
          <w:sz w:val="22"/>
          <w:szCs w:val="22"/>
          <w:lang w:eastAsia="ja-JP"/>
        </w:rPr>
        <w:t>коррекции.</w:t>
      </w:r>
      <w:r w:rsidR="00F32496" w:rsidRPr="003F3746">
        <w:rPr>
          <w:rFonts w:ascii="Times New Roman" w:hAnsi="Times New Roman" w:cs="Times New Roman"/>
          <w:sz w:val="22"/>
          <w:szCs w:val="22"/>
        </w:rPr>
        <w:t>Я</w:t>
      </w:r>
      <w:proofErr w:type="spellEnd"/>
      <w:r w:rsidR="00F32496" w:rsidRPr="003F3746">
        <w:rPr>
          <w:rFonts w:ascii="Times New Roman" w:hAnsi="Times New Roman" w:cs="Times New Roman"/>
          <w:sz w:val="22"/>
          <w:szCs w:val="22"/>
        </w:rPr>
        <w:t xml:space="preserve"> понимаю, что в ходе</w:t>
      </w:r>
      <w:r w:rsidR="00BF2440" w:rsidRPr="003F3746">
        <w:rPr>
          <w:rFonts w:ascii="Times New Roman" w:hAnsi="Times New Roman" w:cs="Times New Roman"/>
          <w:sz w:val="22"/>
          <w:szCs w:val="22"/>
        </w:rPr>
        <w:t xml:space="preserve"> ортопедического</w:t>
      </w:r>
      <w:r w:rsidR="00F32496" w:rsidRPr="003F3746">
        <w:rPr>
          <w:rFonts w:ascii="Times New Roman" w:hAnsi="Times New Roman" w:cs="Times New Roman"/>
          <w:sz w:val="22"/>
          <w:szCs w:val="22"/>
        </w:rPr>
        <w:t xml:space="preserve"> лечения</w:t>
      </w:r>
      <w:r w:rsidR="000A447D" w:rsidRPr="003F3746">
        <w:rPr>
          <w:rFonts w:ascii="Times New Roman" w:hAnsi="Times New Roman" w:cs="Times New Roman"/>
          <w:sz w:val="22"/>
          <w:szCs w:val="22"/>
        </w:rPr>
        <w:t xml:space="preserve"> (за исключением фиксации </w:t>
      </w:r>
      <w:proofErr w:type="spellStart"/>
      <w:r w:rsidR="000A447D" w:rsidRPr="003F3746">
        <w:rPr>
          <w:rFonts w:ascii="Times New Roman" w:hAnsi="Times New Roman" w:cs="Times New Roman"/>
          <w:sz w:val="22"/>
          <w:szCs w:val="22"/>
        </w:rPr>
        <w:t>люминиров</w:t>
      </w:r>
      <w:proofErr w:type="spellEnd"/>
      <w:r w:rsidR="000A447D" w:rsidRPr="003F3746">
        <w:rPr>
          <w:rFonts w:ascii="Times New Roman" w:hAnsi="Times New Roman" w:cs="Times New Roman"/>
          <w:sz w:val="22"/>
          <w:szCs w:val="22"/>
        </w:rPr>
        <w:t>)</w:t>
      </w:r>
      <w:r w:rsidR="00BF226C" w:rsidRPr="003F3746">
        <w:rPr>
          <w:rFonts w:ascii="Times New Roman" w:hAnsi="Times New Roman" w:cs="Times New Roman"/>
          <w:sz w:val="22"/>
          <w:szCs w:val="22"/>
        </w:rPr>
        <w:t>, как правило,</w:t>
      </w:r>
      <w:r w:rsidR="00F32496" w:rsidRPr="003F3746">
        <w:rPr>
          <w:rFonts w:ascii="Times New Roman" w:hAnsi="Times New Roman" w:cs="Times New Roman"/>
          <w:sz w:val="22"/>
          <w:szCs w:val="22"/>
        </w:rPr>
        <w:t xml:space="preserve"> происходит </w:t>
      </w:r>
      <w:proofErr w:type="spellStart"/>
      <w:r w:rsidR="00F32496" w:rsidRPr="003F3746">
        <w:rPr>
          <w:rFonts w:ascii="Times New Roman" w:hAnsi="Times New Roman" w:cs="Times New Roman"/>
          <w:sz w:val="22"/>
          <w:szCs w:val="22"/>
        </w:rPr>
        <w:t>сошлифовывание</w:t>
      </w:r>
      <w:proofErr w:type="spellEnd"/>
      <w:r w:rsidR="00F32496" w:rsidRPr="003F3746">
        <w:rPr>
          <w:rFonts w:ascii="Times New Roman" w:hAnsi="Times New Roman" w:cs="Times New Roman"/>
          <w:sz w:val="22"/>
          <w:szCs w:val="22"/>
        </w:rPr>
        <w:t xml:space="preserve"> (удаление) слоя твердых тканей зуба, которое необратимо.</w:t>
      </w:r>
    </w:p>
    <w:p w:rsidR="003F3746" w:rsidRDefault="003F3746" w:rsidP="003F3746">
      <w:pPr>
        <w:shd w:val="clear" w:color="auto" w:fill="FFFFFF"/>
        <w:tabs>
          <w:tab w:val="left" w:pos="426"/>
        </w:tabs>
        <w:contextualSpacing/>
        <w:jc w:val="both"/>
        <w:rPr>
          <w:rFonts w:ascii="Times New Roman" w:hAnsi="Times New Roman" w:cs="Times New Roman"/>
          <w:sz w:val="22"/>
          <w:szCs w:val="22"/>
        </w:rPr>
      </w:pPr>
      <w:r>
        <w:rPr>
          <w:rFonts w:ascii="Times New Roman" w:hAnsi="Times New Roman" w:cs="Times New Roman"/>
          <w:sz w:val="22"/>
          <w:szCs w:val="22"/>
        </w:rPr>
        <w:lastRenderedPageBreak/>
        <w:tab/>
      </w:r>
      <w:r w:rsidR="00653BC1" w:rsidRPr="003F3746">
        <w:rPr>
          <w:rFonts w:ascii="Times New Roman" w:hAnsi="Times New Roman" w:cs="Times New Roman"/>
          <w:sz w:val="22"/>
          <w:szCs w:val="22"/>
        </w:rPr>
        <w:t xml:space="preserve">Мне разъяснена необходимость применения местной инъекционной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00653BC1" w:rsidRPr="003F3746">
        <w:rPr>
          <w:rFonts w:ascii="Times New Roman" w:hAnsi="Times New Roman" w:cs="Times New Roman"/>
          <w:sz w:val="22"/>
          <w:szCs w:val="22"/>
        </w:rPr>
        <w:t>карпул</w:t>
      </w:r>
      <w:proofErr w:type="spellEnd"/>
      <w:r w:rsidR="00653BC1" w:rsidRPr="003F3746">
        <w:rPr>
          <w:rFonts w:ascii="Times New Roman" w:hAnsi="Times New Roman" w:cs="Times New Roman"/>
          <w:sz w:val="22"/>
          <w:szCs w:val="22"/>
        </w:rPr>
        <w:t>. Длительность эффекта может варьироваться от 15 минут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w:t>
      </w:r>
      <w:r>
        <w:rPr>
          <w:rFonts w:ascii="Times New Roman" w:hAnsi="Times New Roman" w:cs="Times New Roman"/>
          <w:sz w:val="22"/>
          <w:szCs w:val="22"/>
        </w:rPr>
        <w:t xml:space="preserve"> </w:t>
      </w:r>
      <w:r w:rsidR="00653BC1" w:rsidRPr="003F3746">
        <w:rPr>
          <w:rFonts w:ascii="Times New Roman" w:hAnsi="Times New Roman" w:cs="Times New Roman"/>
          <w:sz w:val="22"/>
          <w:szCs w:val="22"/>
        </w:rPr>
        <w:t xml:space="preserve">Я предупрежден(а) о факторах риска и понимаю, что проведение данного анестезиологического медицинского вмешательства сопряжено с риском нарушений со стороны </w:t>
      </w:r>
      <w:r w:rsidR="00166BA4" w:rsidRPr="003F3746">
        <w:rPr>
          <w:rFonts w:ascii="Times New Roman" w:hAnsi="Times New Roman" w:cs="Times New Roman"/>
          <w:sz w:val="22"/>
          <w:szCs w:val="22"/>
        </w:rPr>
        <w:t>сердечно-сосудистой</w:t>
      </w:r>
      <w:r w:rsidR="00653BC1" w:rsidRPr="003F3746">
        <w:rPr>
          <w:rFonts w:ascii="Times New Roman" w:hAnsi="Times New Roman" w:cs="Times New Roman"/>
          <w:sz w:val="22"/>
          <w:szCs w:val="22"/>
        </w:rPr>
        <w:t>, нервной, дыхательной и других систем жизнедеятельности организма, непреднамеренного причинения вреда здоровью, и даже неблагоприятного исхода в виде летального.</w:t>
      </w:r>
    </w:p>
    <w:p w:rsidR="00653BC1" w:rsidRPr="003F3746" w:rsidRDefault="003F3746" w:rsidP="00653BC1">
      <w:pPr>
        <w:shd w:val="clear" w:color="auto" w:fill="FFFFFF"/>
        <w:tabs>
          <w:tab w:val="left" w:pos="426"/>
        </w:tabs>
        <w:contextualSpacing/>
        <w:jc w:val="both"/>
        <w:rPr>
          <w:rFonts w:ascii="Times New Roman" w:hAnsi="Times New Roman" w:cs="Times New Roman"/>
          <w:sz w:val="22"/>
          <w:szCs w:val="22"/>
        </w:rPr>
      </w:pPr>
      <w:r>
        <w:rPr>
          <w:rFonts w:ascii="Times New Roman" w:hAnsi="Times New Roman" w:cs="Times New Roman"/>
          <w:sz w:val="22"/>
          <w:szCs w:val="22"/>
        </w:rPr>
        <w:tab/>
      </w:r>
      <w:r w:rsidR="00653BC1" w:rsidRPr="003F3746">
        <w:rPr>
          <w:rFonts w:ascii="Times New Roman" w:hAnsi="Times New Roman" w:cs="Times New Roman"/>
          <w:sz w:val="22"/>
          <w:szCs w:val="22"/>
        </w:rPr>
        <w:t xml:space="preserve">Я информирован(а) также об основных преимуществах, сложностях и риске инъекционной анестезии, включая вероятность </w:t>
      </w:r>
      <w:proofErr w:type="spellStart"/>
      <w:proofErr w:type="gramStart"/>
      <w:r w:rsidR="00653BC1" w:rsidRPr="003F3746">
        <w:rPr>
          <w:rFonts w:ascii="Times New Roman" w:hAnsi="Times New Roman" w:cs="Times New Roman"/>
          <w:sz w:val="22"/>
          <w:szCs w:val="22"/>
        </w:rPr>
        <w:t>осложнений:аллергические</w:t>
      </w:r>
      <w:proofErr w:type="spellEnd"/>
      <w:proofErr w:type="gramEnd"/>
      <w:r w:rsidR="00653BC1" w:rsidRPr="003F3746">
        <w:rPr>
          <w:rFonts w:ascii="Times New Roman" w:hAnsi="Times New Roman" w:cs="Times New Roman"/>
          <w:sz w:val="22"/>
          <w:szCs w:val="22"/>
        </w:rPr>
        <w:t xml:space="preserve"> реакции организма на медикаментозные </w:t>
      </w:r>
      <w:proofErr w:type="spellStart"/>
      <w:proofErr w:type="gramStart"/>
      <w:r w:rsidR="00653BC1" w:rsidRPr="003F3746">
        <w:rPr>
          <w:rFonts w:ascii="Times New Roman" w:hAnsi="Times New Roman" w:cs="Times New Roman"/>
          <w:sz w:val="22"/>
          <w:szCs w:val="22"/>
        </w:rPr>
        <w:t>препараты;обморок</w:t>
      </w:r>
      <w:proofErr w:type="spellEnd"/>
      <w:proofErr w:type="gramEnd"/>
      <w:r w:rsidR="00653BC1" w:rsidRPr="003F3746">
        <w:rPr>
          <w:rFonts w:ascii="Times New Roman" w:hAnsi="Times New Roman" w:cs="Times New Roman"/>
          <w:sz w:val="22"/>
          <w:szCs w:val="22"/>
        </w:rPr>
        <w:t xml:space="preserve">, коллапс, </w:t>
      </w:r>
      <w:proofErr w:type="spellStart"/>
      <w:proofErr w:type="gramStart"/>
      <w:r w:rsidR="00653BC1" w:rsidRPr="003F3746">
        <w:rPr>
          <w:rFonts w:ascii="Times New Roman" w:hAnsi="Times New Roman" w:cs="Times New Roman"/>
          <w:sz w:val="22"/>
          <w:szCs w:val="22"/>
        </w:rPr>
        <w:t>шок;травматизации</w:t>
      </w:r>
      <w:proofErr w:type="spellEnd"/>
      <w:proofErr w:type="gramEnd"/>
      <w:r w:rsidR="00653BC1" w:rsidRPr="003F3746">
        <w:rPr>
          <w:rFonts w:ascii="Times New Roman" w:hAnsi="Times New Roman" w:cs="Times New Roman"/>
          <w:sz w:val="22"/>
          <w:szCs w:val="22"/>
        </w:rPr>
        <w:t xml:space="preserve"> нервных окончаний и сосудов, проявляющимися потерей чувствительности, </w:t>
      </w:r>
      <w:proofErr w:type="spellStart"/>
      <w:proofErr w:type="gramStart"/>
      <w:r w:rsidR="00653BC1" w:rsidRPr="003F3746">
        <w:rPr>
          <w:rFonts w:ascii="Times New Roman" w:hAnsi="Times New Roman" w:cs="Times New Roman"/>
          <w:sz w:val="22"/>
          <w:szCs w:val="22"/>
        </w:rPr>
        <w:t>невритами;невралгиями</w:t>
      </w:r>
      <w:proofErr w:type="spellEnd"/>
      <w:proofErr w:type="gramEnd"/>
      <w:r w:rsidR="00653BC1" w:rsidRPr="003F3746">
        <w:rPr>
          <w:rFonts w:ascii="Times New Roman" w:hAnsi="Times New Roman" w:cs="Times New Roman"/>
          <w:sz w:val="22"/>
          <w:szCs w:val="22"/>
        </w:rPr>
        <w:t xml:space="preserve"> и </w:t>
      </w:r>
      <w:proofErr w:type="spellStart"/>
      <w:r w:rsidR="00653BC1" w:rsidRPr="003F3746">
        <w:rPr>
          <w:rFonts w:ascii="Times New Roman" w:hAnsi="Times New Roman" w:cs="Times New Roman"/>
          <w:sz w:val="22"/>
          <w:szCs w:val="22"/>
        </w:rPr>
        <w:t>постинъекционными</w:t>
      </w:r>
      <w:proofErr w:type="spellEnd"/>
      <w:r w:rsidR="00653BC1" w:rsidRPr="003F3746">
        <w:rPr>
          <w:rFonts w:ascii="Times New Roman" w:hAnsi="Times New Roman" w:cs="Times New Roman"/>
          <w:sz w:val="22"/>
          <w:szCs w:val="22"/>
        </w:rPr>
        <w:t xml:space="preserve"> гематомами.</w:t>
      </w:r>
      <w:r>
        <w:rPr>
          <w:rFonts w:ascii="Times New Roman" w:hAnsi="Times New Roman" w:cs="Times New Roman"/>
          <w:sz w:val="22"/>
          <w:szCs w:val="22"/>
        </w:rPr>
        <w:t xml:space="preserve"> </w:t>
      </w:r>
      <w:r w:rsidR="00653BC1" w:rsidRPr="003F3746">
        <w:rPr>
          <w:rFonts w:ascii="Times New Roman" w:hAnsi="Times New Roman" w:cs="Times New Roman"/>
          <w:sz w:val="22"/>
          <w:szCs w:val="22"/>
        </w:rPr>
        <w:t xml:space="preserve">Основные осложнения инъекционной анестезии обусловлены, в первую очередь, введением в ткани организма специального раствора и реакцией организма на него. Введение раствора проводится при помощи иглы, что может сопровождаться травмой мягких тканей и может вызвать образование внутреннего кровотечения и гематомы, отечность десны в области инъекции, ограниченное открывание рта, которые могут сохраняться в течение нескольких дней или </w:t>
      </w:r>
      <w:proofErr w:type="spellStart"/>
      <w:r w:rsidR="00653BC1" w:rsidRPr="003F3746">
        <w:rPr>
          <w:rFonts w:ascii="Times New Roman" w:hAnsi="Times New Roman" w:cs="Times New Roman"/>
          <w:sz w:val="22"/>
          <w:szCs w:val="22"/>
        </w:rPr>
        <w:t>дольше.Мне</w:t>
      </w:r>
      <w:proofErr w:type="spellEnd"/>
      <w:r w:rsidR="00653BC1" w:rsidRPr="003F3746">
        <w:rPr>
          <w:rFonts w:ascii="Times New Roman" w:hAnsi="Times New Roman" w:cs="Times New Roman"/>
          <w:sz w:val="22"/>
          <w:szCs w:val="22"/>
        </w:rPr>
        <w:t xml:space="preserve"> разъяснено, что обезболивание может быть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При этом я информирован(а), что в ряде конкретных случаев медицинские вмешательства без анестезии невозможны. Я информирован о том, что в этих случаях, при моем правомерном отказе от использования анестезии, у врача не имеется объективной возможности предоставить требуемую услугу в плановом порядке, поскольку в этом случае он не может, по независящим от него обстоятельствам, обеспечить безопасность услуги (ФЗ «О защите прав потребителей») и нарушает право пациента на гуманное отношения при оказании медицинской помощи(ч.5. ст. 19 ФЗ от 21.11.2011 г. № 323-ФЗ «Об основах охраны здоровья граждан в РФ»).</w:t>
      </w:r>
    </w:p>
    <w:p w:rsidR="00653BC1" w:rsidRPr="003F3746" w:rsidRDefault="003F3746" w:rsidP="00F32496">
      <w:pPr>
        <w:shd w:val="clear" w:color="auto" w:fill="FFFFFF"/>
        <w:tabs>
          <w:tab w:val="left" w:pos="426"/>
        </w:tabs>
        <w:contextualSpacing/>
        <w:jc w:val="both"/>
        <w:rPr>
          <w:rFonts w:ascii="Times New Roman" w:hAnsi="Times New Roman" w:cs="Times New Roman"/>
          <w:sz w:val="22"/>
          <w:szCs w:val="22"/>
        </w:rPr>
      </w:pPr>
      <w:r>
        <w:rPr>
          <w:rFonts w:ascii="Times New Roman" w:hAnsi="Times New Roman" w:cs="Times New Roman"/>
          <w:sz w:val="20"/>
          <w:szCs w:val="20"/>
        </w:rPr>
        <w:tab/>
      </w:r>
      <w:r w:rsidR="002353B3" w:rsidRPr="003F3746">
        <w:rPr>
          <w:rFonts w:ascii="Times New Roman" w:hAnsi="Times New Roman" w:cs="Times New Roman"/>
          <w:sz w:val="22"/>
          <w:szCs w:val="22"/>
        </w:rPr>
        <w:t>Мне понятно, что в зубочелюстной системе с возрастом происходят изменения, ослабляющие структуру зуба и его соединение с подлежащими тканями челюсти. При отсутствии зубов нагрузка на оставшиеся зубы существенно возрастает, и это может приводить к их разрушению. Поэтому я обязуюсь выполнять все рекомендации по гигиеническому уходу за зубами и протезами, а также обязуюсь приходить на контрольные осмотры в соответствии с рекомендациями врача.</w:t>
      </w:r>
      <w:r>
        <w:rPr>
          <w:rFonts w:ascii="Times New Roman" w:hAnsi="Times New Roman" w:cs="Times New Roman"/>
          <w:sz w:val="22"/>
          <w:szCs w:val="22"/>
        </w:rPr>
        <w:t xml:space="preserve"> </w:t>
      </w:r>
      <w:r w:rsidR="002353B3" w:rsidRPr="003F3746">
        <w:rPr>
          <w:rFonts w:ascii="Times New Roman" w:hAnsi="Times New Roman" w:cs="Times New Roman"/>
          <w:sz w:val="22"/>
          <w:szCs w:val="22"/>
        </w:rPr>
        <w:t xml:space="preserve">Я знаю, что в качестве опоры для зубных протезов могут быть использованы только здоровые или качественно пролеченные зубы и ткани пародонта. Если я буду настаивать на использовании в качестве опоры протеза зубов с ранее пломбированными корневыми каналами, с очагами деструкции в области верхушки корня, с заболеванием пародонта и иными отклонениями от нормы (которые не удалось устранить в процессе лечения), то возрастает риск обострения заболевания зуба и ухудшения его состояния, что может привести к удалению зуба и зубного протеза. В этом случае я самостоятельно несу все риски возникновения осложнений в опорных зубах и соглашаюсь с изменением гарантийных сроков. </w:t>
      </w:r>
    </w:p>
    <w:p w:rsidR="003F3746" w:rsidRDefault="003F3746" w:rsidP="00F32496">
      <w:pPr>
        <w:shd w:val="clear" w:color="auto" w:fill="FFFFFF"/>
        <w:tabs>
          <w:tab w:val="left" w:pos="426"/>
        </w:tabs>
        <w:contextualSpacing/>
        <w:jc w:val="both"/>
        <w:rPr>
          <w:rFonts w:ascii="Times New Roman" w:hAnsi="Times New Roman" w:cs="Times New Roman"/>
          <w:sz w:val="22"/>
          <w:szCs w:val="22"/>
        </w:rPr>
      </w:pPr>
      <w:r w:rsidRPr="003F3746">
        <w:rPr>
          <w:rFonts w:ascii="Times New Roman" w:hAnsi="Times New Roman" w:cs="Times New Roman"/>
          <w:sz w:val="22"/>
          <w:szCs w:val="22"/>
        </w:rPr>
        <w:tab/>
      </w:r>
      <w:r w:rsidR="000929C3" w:rsidRPr="003F3746">
        <w:rPr>
          <w:rFonts w:ascii="Times New Roman" w:hAnsi="Times New Roman" w:cs="Times New Roman"/>
          <w:sz w:val="22"/>
          <w:szCs w:val="22"/>
        </w:rPr>
        <w:t xml:space="preserve">Выбор материалов и методов лечения, а также необходимых мне этапов и сроков лечения делает врач и согласовывает со мной в предварительном плане лечения. Меня подробно ознакомили с планом предстоящего лечения, его сроками и стоимостью, а также со всеми возможными альтернативными вариантами лечения. </w:t>
      </w:r>
    </w:p>
    <w:p w:rsidR="002C3796" w:rsidRPr="003F3746" w:rsidRDefault="003F3746" w:rsidP="00F32496">
      <w:pPr>
        <w:shd w:val="clear" w:color="auto" w:fill="FFFFFF"/>
        <w:tabs>
          <w:tab w:val="left" w:pos="426"/>
        </w:tabs>
        <w:contextualSpacing/>
        <w:jc w:val="both"/>
        <w:rPr>
          <w:rFonts w:ascii="Times New Roman" w:hAnsi="Times New Roman" w:cs="Times New Roman"/>
          <w:sz w:val="22"/>
          <w:szCs w:val="22"/>
        </w:rPr>
      </w:pPr>
      <w:r>
        <w:rPr>
          <w:rFonts w:ascii="Times New Roman" w:hAnsi="Times New Roman" w:cs="Times New Roman"/>
          <w:b/>
          <w:bCs/>
          <w:sz w:val="22"/>
          <w:szCs w:val="22"/>
        </w:rPr>
        <w:tab/>
      </w:r>
      <w:r w:rsidR="000929C3" w:rsidRPr="003F3746">
        <w:rPr>
          <w:rFonts w:ascii="Times New Roman" w:hAnsi="Times New Roman" w:cs="Times New Roman"/>
          <w:b/>
          <w:bCs/>
          <w:sz w:val="22"/>
          <w:szCs w:val="22"/>
        </w:rPr>
        <w:t>Альтернативными методами лечения являются:</w:t>
      </w:r>
      <w:r w:rsidR="000929C3" w:rsidRPr="003F3746">
        <w:rPr>
          <w:rFonts w:ascii="Times New Roman" w:hAnsi="Times New Roman" w:cs="Times New Roman"/>
          <w:sz w:val="22"/>
          <w:szCs w:val="22"/>
        </w:rPr>
        <w:t xml:space="preserve"> удаление пораженного зуба (зубов); </w:t>
      </w:r>
      <w:r w:rsidR="002C3796" w:rsidRPr="003F3746">
        <w:rPr>
          <w:rFonts w:ascii="Times New Roman" w:hAnsi="Times New Roman" w:cs="Times New Roman"/>
          <w:sz w:val="22"/>
          <w:szCs w:val="22"/>
        </w:rPr>
        <w:t xml:space="preserve">восстановление разрушенного зуба коронками на имплантатах, отсутствие лечения как такового. </w:t>
      </w:r>
      <w:r w:rsidR="000929C3" w:rsidRPr="003F3746">
        <w:rPr>
          <w:rFonts w:ascii="Times New Roman" w:hAnsi="Times New Roman" w:cs="Times New Roman"/>
          <w:sz w:val="22"/>
          <w:szCs w:val="22"/>
        </w:rPr>
        <w:t xml:space="preserve">Совместно с врачом я имел(а) возможность выбрать из всех вариантов лечения наиболее рациональный вариант. Я понимаю, что альтернативные хирургические варианты лечения могут быть использованы при </w:t>
      </w:r>
      <w:proofErr w:type="gramStart"/>
      <w:r w:rsidR="000929C3" w:rsidRPr="003F3746">
        <w:rPr>
          <w:rFonts w:ascii="Times New Roman" w:hAnsi="Times New Roman" w:cs="Times New Roman"/>
          <w:sz w:val="22"/>
          <w:szCs w:val="22"/>
        </w:rPr>
        <w:t>не достижении</w:t>
      </w:r>
      <w:proofErr w:type="gramEnd"/>
      <w:r w:rsidR="000929C3" w:rsidRPr="003F3746">
        <w:rPr>
          <w:rFonts w:ascii="Times New Roman" w:hAnsi="Times New Roman" w:cs="Times New Roman"/>
          <w:sz w:val="22"/>
          <w:szCs w:val="22"/>
        </w:rPr>
        <w:t xml:space="preserve"> эффекта от </w:t>
      </w:r>
      <w:r w:rsidR="002C3796" w:rsidRPr="003F3746">
        <w:rPr>
          <w:rFonts w:ascii="Times New Roman" w:hAnsi="Times New Roman" w:cs="Times New Roman"/>
          <w:sz w:val="22"/>
          <w:szCs w:val="22"/>
        </w:rPr>
        <w:t xml:space="preserve">ортопедического </w:t>
      </w:r>
      <w:r w:rsidR="000929C3" w:rsidRPr="003F3746">
        <w:rPr>
          <w:rFonts w:ascii="Times New Roman" w:hAnsi="Times New Roman" w:cs="Times New Roman"/>
          <w:sz w:val="22"/>
          <w:szCs w:val="22"/>
        </w:rPr>
        <w:t>лечения зубов.</w:t>
      </w:r>
    </w:p>
    <w:p w:rsidR="003F3746" w:rsidRDefault="000929C3" w:rsidP="003F3746">
      <w:pPr>
        <w:shd w:val="clear" w:color="auto" w:fill="FFFFFF"/>
        <w:ind w:left="20" w:firstLine="688"/>
        <w:contextualSpacing/>
        <w:jc w:val="both"/>
        <w:rPr>
          <w:rFonts w:ascii="Times New Roman" w:hAnsi="Times New Roman" w:cs="Times New Roman"/>
          <w:sz w:val="22"/>
          <w:szCs w:val="22"/>
        </w:rPr>
      </w:pPr>
      <w:r w:rsidRPr="003F3746">
        <w:rPr>
          <w:rFonts w:ascii="Times New Roman" w:hAnsi="Times New Roman" w:cs="Times New Roman"/>
          <w:sz w:val="22"/>
          <w:szCs w:val="22"/>
        </w:rPr>
        <w:t xml:space="preserve">Лечащий врач объяснил мне, что, если я не желаю проводить </w:t>
      </w:r>
      <w:r w:rsidR="008875F3" w:rsidRPr="003F3746">
        <w:rPr>
          <w:rFonts w:ascii="Times New Roman" w:hAnsi="Times New Roman" w:cs="Times New Roman"/>
          <w:sz w:val="22"/>
          <w:szCs w:val="22"/>
        </w:rPr>
        <w:t xml:space="preserve">ортопедическое </w:t>
      </w:r>
      <w:r w:rsidRPr="003F3746">
        <w:rPr>
          <w:rFonts w:ascii="Times New Roman" w:hAnsi="Times New Roman" w:cs="Times New Roman"/>
          <w:sz w:val="22"/>
          <w:szCs w:val="22"/>
        </w:rPr>
        <w:t xml:space="preserve">лечение </w:t>
      </w:r>
      <w:r w:rsidR="008875F3" w:rsidRPr="003F3746">
        <w:rPr>
          <w:rFonts w:ascii="Times New Roman" w:hAnsi="Times New Roman" w:cs="Times New Roman"/>
          <w:sz w:val="22"/>
          <w:szCs w:val="22"/>
        </w:rPr>
        <w:t xml:space="preserve">путем восстановления зубов </w:t>
      </w:r>
      <w:proofErr w:type="spellStart"/>
      <w:r w:rsidR="008875F3" w:rsidRPr="003F3746">
        <w:rPr>
          <w:rFonts w:ascii="Times New Roman" w:hAnsi="Times New Roman" w:cs="Times New Roman"/>
          <w:sz w:val="22"/>
          <w:szCs w:val="22"/>
        </w:rPr>
        <w:t>микропротезами</w:t>
      </w:r>
      <w:proofErr w:type="spellEnd"/>
      <w:r w:rsidRPr="003F3746">
        <w:rPr>
          <w:rFonts w:ascii="Times New Roman" w:hAnsi="Times New Roman" w:cs="Times New Roman"/>
          <w:sz w:val="22"/>
          <w:szCs w:val="22"/>
        </w:rPr>
        <w:t xml:space="preserve">, я могу отказаться от </w:t>
      </w:r>
      <w:r w:rsidR="008875F3" w:rsidRPr="003F3746">
        <w:rPr>
          <w:rFonts w:ascii="Times New Roman" w:hAnsi="Times New Roman" w:cs="Times New Roman"/>
          <w:sz w:val="22"/>
          <w:szCs w:val="22"/>
        </w:rPr>
        <w:t>его</w:t>
      </w:r>
      <w:r w:rsidRPr="003F3746">
        <w:rPr>
          <w:rFonts w:ascii="Times New Roman" w:hAnsi="Times New Roman" w:cs="Times New Roman"/>
          <w:sz w:val="22"/>
          <w:szCs w:val="22"/>
        </w:rPr>
        <w:t xml:space="preserve"> проведения. </w:t>
      </w:r>
      <w:r w:rsidR="007A5BB4" w:rsidRPr="003F3746">
        <w:rPr>
          <w:rFonts w:ascii="Times New Roman" w:hAnsi="Times New Roman" w:cs="Times New Roman"/>
          <w:sz w:val="22"/>
          <w:szCs w:val="22"/>
        </w:rPr>
        <w:t xml:space="preserve">Несвоевременное </w:t>
      </w:r>
      <w:r w:rsidR="008875F3" w:rsidRPr="003F3746">
        <w:rPr>
          <w:rFonts w:ascii="Times New Roman" w:hAnsi="Times New Roman" w:cs="Times New Roman"/>
          <w:sz w:val="22"/>
          <w:szCs w:val="22"/>
        </w:rPr>
        <w:t>протезирование</w:t>
      </w:r>
      <w:r w:rsidR="007A5BB4" w:rsidRPr="003F3746">
        <w:rPr>
          <w:rFonts w:ascii="Times New Roman" w:hAnsi="Times New Roman" w:cs="Times New Roman"/>
          <w:sz w:val="22"/>
          <w:szCs w:val="22"/>
        </w:rPr>
        <w:t xml:space="preserve">, а также удаление зубов в результате </w:t>
      </w:r>
      <w:r w:rsidR="008875F3" w:rsidRPr="003F3746">
        <w:rPr>
          <w:rFonts w:ascii="Times New Roman" w:hAnsi="Times New Roman" w:cs="Times New Roman"/>
          <w:sz w:val="22"/>
          <w:szCs w:val="22"/>
        </w:rPr>
        <w:t xml:space="preserve">возникающих </w:t>
      </w:r>
      <w:r w:rsidR="007A5BB4" w:rsidRPr="003F3746">
        <w:rPr>
          <w:rFonts w:ascii="Times New Roman" w:hAnsi="Times New Roman" w:cs="Times New Roman"/>
          <w:sz w:val="22"/>
          <w:szCs w:val="22"/>
        </w:rPr>
        <w:t xml:space="preserve">осложнений </w:t>
      </w:r>
      <w:r w:rsidR="008875F3" w:rsidRPr="003F3746">
        <w:rPr>
          <w:rFonts w:ascii="Times New Roman" w:hAnsi="Times New Roman" w:cs="Times New Roman"/>
          <w:sz w:val="22"/>
          <w:szCs w:val="22"/>
        </w:rPr>
        <w:t xml:space="preserve">могут привести </w:t>
      </w:r>
      <w:r w:rsidR="007A5BB4" w:rsidRPr="003F3746">
        <w:rPr>
          <w:rFonts w:ascii="Times New Roman" w:hAnsi="Times New Roman" w:cs="Times New Roman"/>
          <w:sz w:val="22"/>
          <w:szCs w:val="22"/>
        </w:rPr>
        <w:t xml:space="preserve">к появлению вторичной деформации зубных рядов и возникновению патологии височно-нижнечелюстного сустава. </w:t>
      </w:r>
    </w:p>
    <w:p w:rsidR="000929C3" w:rsidRPr="003F3746" w:rsidRDefault="000929C3" w:rsidP="003F3746">
      <w:pPr>
        <w:shd w:val="clear" w:color="auto" w:fill="FFFFFF"/>
        <w:ind w:left="20" w:firstLine="688"/>
        <w:contextualSpacing/>
        <w:jc w:val="both"/>
        <w:rPr>
          <w:rFonts w:ascii="Times New Roman" w:hAnsi="Times New Roman" w:cs="Times New Roman"/>
          <w:sz w:val="22"/>
          <w:szCs w:val="22"/>
        </w:rPr>
      </w:pPr>
      <w:r w:rsidRPr="003F3746">
        <w:rPr>
          <w:rFonts w:ascii="Times New Roman" w:hAnsi="Times New Roman" w:cs="Times New Roman"/>
          <w:b/>
          <w:bCs/>
          <w:sz w:val="22"/>
          <w:szCs w:val="22"/>
        </w:rPr>
        <w:t>Последствиями отказа от лечения могут быть:</w:t>
      </w:r>
      <w:r w:rsidRPr="003F3746">
        <w:rPr>
          <w:rFonts w:ascii="Times New Roman" w:hAnsi="Times New Roman" w:cs="Times New Roman"/>
          <w:sz w:val="22"/>
          <w:szCs w:val="22"/>
        </w:rPr>
        <w:t xml:space="preserve"> перелом зуба при отказе от покрытия зуба ортопедической конструкцией после проведенного эндодонтического лечения, прогрессирование </w:t>
      </w:r>
      <w:proofErr w:type="spellStart"/>
      <w:r w:rsidRPr="003F3746">
        <w:rPr>
          <w:rFonts w:ascii="Times New Roman" w:hAnsi="Times New Roman" w:cs="Times New Roman"/>
          <w:sz w:val="22"/>
          <w:szCs w:val="22"/>
        </w:rPr>
        <w:t>зубоальвеолярных</w:t>
      </w:r>
      <w:proofErr w:type="spellEnd"/>
      <w:r w:rsidRPr="003F3746">
        <w:rPr>
          <w:rFonts w:ascii="Times New Roman" w:hAnsi="Times New Roman" w:cs="Times New Roman"/>
          <w:sz w:val="22"/>
          <w:szCs w:val="22"/>
        </w:rPr>
        <w:t xml:space="preserve"> деформаций, дальнейшее снижение эффективности жевания, ухудшение эстетики, нарушение функции речи, прогрессирование заболеваний пародонта, быстрая утрата оставшихся зубов, заболевание жевательных мышц и височно-нижнечелюстного сустава, общесоматические заболевания желудочно-кишечного тракта, </w:t>
      </w:r>
      <w:proofErr w:type="spellStart"/>
      <w:r w:rsidRPr="003F3746">
        <w:rPr>
          <w:rFonts w:ascii="Times New Roman" w:hAnsi="Times New Roman" w:cs="Times New Roman"/>
          <w:sz w:val="22"/>
          <w:szCs w:val="22"/>
        </w:rPr>
        <w:t>нейропатология</w:t>
      </w:r>
      <w:proofErr w:type="spellEnd"/>
      <w:r w:rsidRPr="003F3746">
        <w:rPr>
          <w:rFonts w:ascii="Times New Roman" w:hAnsi="Times New Roman" w:cs="Times New Roman"/>
          <w:sz w:val="22"/>
          <w:szCs w:val="22"/>
        </w:rPr>
        <w:t xml:space="preserve">, появление либо нарастание болевых ощущений; образование кисты; потеря зуба, а также системные проявления заболеваний зубов и полости рта, прогрессирование имеющихся у меня заболеваний (в том числе общих), развитие инфекционных осложнений, а также </w:t>
      </w:r>
      <w:r w:rsidRPr="003F3746">
        <w:rPr>
          <w:rFonts w:ascii="Times New Roman" w:hAnsi="Times New Roman" w:cs="Times New Roman"/>
          <w:sz w:val="22"/>
          <w:szCs w:val="22"/>
        </w:rPr>
        <w:lastRenderedPageBreak/>
        <w:t xml:space="preserve">системные проявления заболеваний. Я понимаю, что иногда невозможно точно установить сроки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w:t>
      </w:r>
    </w:p>
    <w:p w:rsidR="0061608B" w:rsidRPr="003F3746" w:rsidRDefault="003F3746" w:rsidP="003F3746">
      <w:pPr>
        <w:shd w:val="clear" w:color="auto" w:fill="FFFFFF"/>
        <w:tabs>
          <w:tab w:val="left" w:pos="426"/>
        </w:tabs>
        <w:contextualSpacing/>
        <w:jc w:val="both"/>
        <w:rPr>
          <w:rFonts w:ascii="Times New Roman" w:hAnsi="Times New Roman" w:cs="Times New Roman"/>
          <w:sz w:val="22"/>
          <w:szCs w:val="22"/>
        </w:rPr>
      </w:pPr>
      <w:r w:rsidRPr="003F3746">
        <w:rPr>
          <w:rFonts w:ascii="Times New Roman" w:hAnsi="Times New Roman" w:cs="Times New Roman"/>
          <w:b/>
          <w:sz w:val="22"/>
          <w:szCs w:val="22"/>
        </w:rPr>
        <w:tab/>
      </w:r>
      <w:r w:rsidR="004909AC">
        <w:rPr>
          <w:rFonts w:ascii="Times New Roman" w:hAnsi="Times New Roman" w:cs="Times New Roman"/>
          <w:b/>
          <w:sz w:val="22"/>
          <w:szCs w:val="22"/>
        </w:rPr>
        <w:t>3.</w:t>
      </w:r>
      <w:r w:rsidR="000929C3" w:rsidRPr="003F3746">
        <w:rPr>
          <w:rFonts w:ascii="Times New Roman" w:hAnsi="Times New Roman" w:cs="Times New Roman"/>
          <w:b/>
          <w:sz w:val="22"/>
          <w:szCs w:val="22"/>
        </w:rPr>
        <w:t>Риски, последствия, осложнения.</w:t>
      </w:r>
      <w:r w:rsidR="000929C3" w:rsidRPr="003F3746">
        <w:rPr>
          <w:rFonts w:ascii="Times New Roman" w:hAnsi="Times New Roman" w:cs="Times New Roman"/>
          <w:sz w:val="22"/>
          <w:szCs w:val="22"/>
        </w:rPr>
        <w:t xml:space="preserve"> Я понимаю, что </w:t>
      </w:r>
      <w:r w:rsidR="002C3796" w:rsidRPr="003F3746">
        <w:rPr>
          <w:rFonts w:ascii="Times New Roman" w:hAnsi="Times New Roman" w:cs="Times New Roman"/>
          <w:sz w:val="22"/>
          <w:szCs w:val="22"/>
        </w:rPr>
        <w:t xml:space="preserve">ортопедическое </w:t>
      </w:r>
      <w:r w:rsidR="000929C3" w:rsidRPr="003F3746">
        <w:rPr>
          <w:rFonts w:ascii="Times New Roman" w:hAnsi="Times New Roman" w:cs="Times New Roman"/>
          <w:sz w:val="22"/>
          <w:szCs w:val="22"/>
        </w:rPr>
        <w:t xml:space="preserve">лечение являются вмешательством в биологический организм и не могут иметь стопроцентной гарантии на успех, даже при идеальном выполнении всех клинических и технологических этапов. Некоторые нежелательные побочные действия и осложнения нельзя исключить. </w:t>
      </w:r>
      <w:r w:rsidR="0061608B" w:rsidRPr="003F3746">
        <w:rPr>
          <w:rFonts w:ascii="Times New Roman" w:hAnsi="Times New Roman" w:cs="Times New Roman"/>
          <w:sz w:val="22"/>
          <w:szCs w:val="22"/>
        </w:rPr>
        <w:t xml:space="preserve">Поскольку зубочелюстная система подвергается возрастным и иным изменениям, которые могут проявиться в обнажении зуба, атрофии костной ткани челюстей, стираемости твёрдых тканей зубов, возможно возникновение необходимости коррекции, реставрации, переделки установленных конструкций; при этом время возникновения такой необходимости является индивидуальным для каждого пациента. Установка конструкций (вкладок, </w:t>
      </w:r>
      <w:proofErr w:type="spellStart"/>
      <w:r w:rsidR="0061608B" w:rsidRPr="003F3746">
        <w:rPr>
          <w:rFonts w:ascii="Times New Roman" w:hAnsi="Times New Roman" w:cs="Times New Roman"/>
          <w:sz w:val="22"/>
          <w:szCs w:val="22"/>
        </w:rPr>
        <w:t>полукоронок</w:t>
      </w:r>
      <w:proofErr w:type="spellEnd"/>
      <w:r w:rsidR="0061608B" w:rsidRPr="003F3746">
        <w:rPr>
          <w:rFonts w:ascii="Times New Roman" w:hAnsi="Times New Roman" w:cs="Times New Roman"/>
          <w:sz w:val="22"/>
          <w:szCs w:val="22"/>
        </w:rPr>
        <w:t>, виниров) может привести к раздражению десны при соприкосновении с твердым материалом с последующим ее воспалением, отколу и поломке конструкций, появлению в них трещин, появлению подвижности опорных зубов, изменению дикции, развитию протезного стоматита, активации рвотного рефлекса, невозможности достичь хорошей фиксации протеза из-за анатомических особенностей челюстей, изменению цвета, возникновению участков повышенной окклюзии, обострению хронических процессов в опорных зубах и др.</w:t>
      </w:r>
    </w:p>
    <w:p w:rsidR="003F3746" w:rsidRPr="003F3746" w:rsidRDefault="003F3746" w:rsidP="00F32496">
      <w:pPr>
        <w:shd w:val="clear" w:color="auto" w:fill="FFFFFF"/>
        <w:tabs>
          <w:tab w:val="left" w:pos="426"/>
        </w:tabs>
        <w:contextualSpacing/>
        <w:jc w:val="both"/>
        <w:rPr>
          <w:rFonts w:ascii="Times New Roman" w:hAnsi="Times New Roman" w:cs="Times New Roman"/>
          <w:sz w:val="22"/>
          <w:szCs w:val="22"/>
        </w:rPr>
      </w:pPr>
      <w:r>
        <w:rPr>
          <w:rFonts w:ascii="Times New Roman" w:hAnsi="Times New Roman" w:cs="Times New Roman"/>
          <w:sz w:val="20"/>
          <w:szCs w:val="20"/>
        </w:rPr>
        <w:tab/>
      </w:r>
      <w:r w:rsidR="000929C3" w:rsidRPr="003F3746">
        <w:rPr>
          <w:rFonts w:ascii="Times New Roman" w:hAnsi="Times New Roman" w:cs="Times New Roman"/>
          <w:sz w:val="22"/>
          <w:szCs w:val="22"/>
        </w:rPr>
        <w:t xml:space="preserve">Врач объяснил мне, и я понял(а) возможные осложнения, которые могут </w:t>
      </w:r>
      <w:r w:rsidR="000D1D00" w:rsidRPr="003F3746">
        <w:rPr>
          <w:rFonts w:ascii="Times New Roman" w:hAnsi="Times New Roman" w:cs="Times New Roman"/>
          <w:sz w:val="22"/>
          <w:szCs w:val="22"/>
        </w:rPr>
        <w:t xml:space="preserve">иметь место </w:t>
      </w:r>
      <w:r w:rsidR="000929C3" w:rsidRPr="003F3746">
        <w:rPr>
          <w:rFonts w:ascii="Times New Roman" w:hAnsi="Times New Roman" w:cs="Times New Roman"/>
          <w:sz w:val="22"/>
          <w:szCs w:val="22"/>
        </w:rPr>
        <w:t xml:space="preserve">во время </w:t>
      </w:r>
      <w:r w:rsidR="000D1D00" w:rsidRPr="003F3746">
        <w:rPr>
          <w:rFonts w:ascii="Times New Roman" w:hAnsi="Times New Roman" w:cs="Times New Roman"/>
          <w:sz w:val="22"/>
          <w:szCs w:val="22"/>
        </w:rPr>
        <w:t xml:space="preserve">и после </w:t>
      </w:r>
      <w:r w:rsidR="000929C3" w:rsidRPr="003F3746">
        <w:rPr>
          <w:rFonts w:ascii="Times New Roman" w:hAnsi="Times New Roman" w:cs="Times New Roman"/>
          <w:sz w:val="22"/>
          <w:szCs w:val="22"/>
        </w:rPr>
        <w:t xml:space="preserve">лечения: отечность десны в области зуба или лица после лечения, которые могут сохраняться в течение нескольких дней; микротравмы десны; </w:t>
      </w:r>
      <w:r w:rsidR="008875F3" w:rsidRPr="003F3746">
        <w:rPr>
          <w:rFonts w:ascii="Times New Roman" w:hAnsi="Times New Roman" w:cs="Times New Roman"/>
          <w:sz w:val="22"/>
          <w:szCs w:val="22"/>
        </w:rPr>
        <w:t xml:space="preserve">поломка, скол установленных конструкций с попаданием их в пищеварительный тракт и/или дыхательные пути; </w:t>
      </w:r>
      <w:r w:rsidR="000929C3" w:rsidRPr="003F3746">
        <w:rPr>
          <w:rFonts w:ascii="Times New Roman" w:hAnsi="Times New Roman" w:cs="Times New Roman"/>
          <w:sz w:val="22"/>
          <w:szCs w:val="22"/>
        </w:rPr>
        <w:t>ощущение дискомфорта, болевые ощущения, боли при надкусывании на зуб, продолжающиеся от нескольких часов до нескольких дней; перелом стенки зуба</w:t>
      </w:r>
      <w:r w:rsidR="00756EB4" w:rsidRPr="003F3746">
        <w:rPr>
          <w:rFonts w:ascii="Times New Roman" w:hAnsi="Times New Roman" w:cs="Times New Roman"/>
          <w:sz w:val="22"/>
          <w:szCs w:val="22"/>
        </w:rPr>
        <w:t>;</w:t>
      </w:r>
      <w:r w:rsidR="000929C3" w:rsidRPr="003F3746">
        <w:rPr>
          <w:rFonts w:ascii="Times New Roman" w:hAnsi="Times New Roman" w:cs="Times New Roman"/>
          <w:sz w:val="22"/>
          <w:szCs w:val="22"/>
        </w:rPr>
        <w:t xml:space="preserve"> расхождение в цвете </w:t>
      </w:r>
      <w:r w:rsidR="002115B1" w:rsidRPr="003F3746">
        <w:rPr>
          <w:rFonts w:ascii="Times New Roman" w:hAnsi="Times New Roman" w:cs="Times New Roman"/>
          <w:sz w:val="22"/>
          <w:szCs w:val="22"/>
        </w:rPr>
        <w:t>установленной конструкции (</w:t>
      </w:r>
      <w:proofErr w:type="spellStart"/>
      <w:r w:rsidR="002115B1" w:rsidRPr="003F3746">
        <w:rPr>
          <w:rFonts w:ascii="Times New Roman" w:hAnsi="Times New Roman" w:cs="Times New Roman"/>
          <w:sz w:val="22"/>
          <w:szCs w:val="22"/>
        </w:rPr>
        <w:t>микропротеза</w:t>
      </w:r>
      <w:proofErr w:type="spellEnd"/>
      <w:r w:rsidR="002115B1" w:rsidRPr="003F3746">
        <w:rPr>
          <w:rFonts w:ascii="Times New Roman" w:hAnsi="Times New Roman" w:cs="Times New Roman"/>
          <w:sz w:val="22"/>
          <w:szCs w:val="22"/>
        </w:rPr>
        <w:t xml:space="preserve">) </w:t>
      </w:r>
      <w:r w:rsidR="000929C3" w:rsidRPr="003F3746">
        <w:rPr>
          <w:rFonts w:ascii="Times New Roman" w:hAnsi="Times New Roman" w:cs="Times New Roman"/>
          <w:sz w:val="22"/>
          <w:szCs w:val="22"/>
        </w:rPr>
        <w:t xml:space="preserve">и </w:t>
      </w:r>
      <w:r w:rsidR="002115B1" w:rsidRPr="003F3746">
        <w:rPr>
          <w:rFonts w:ascii="Times New Roman" w:hAnsi="Times New Roman" w:cs="Times New Roman"/>
          <w:sz w:val="22"/>
          <w:szCs w:val="22"/>
        </w:rPr>
        <w:t>соседних зубов (протезов)</w:t>
      </w:r>
      <w:r w:rsidR="000929C3" w:rsidRPr="003F3746">
        <w:rPr>
          <w:rFonts w:ascii="Times New Roman" w:hAnsi="Times New Roman" w:cs="Times New Roman"/>
          <w:sz w:val="22"/>
          <w:szCs w:val="22"/>
        </w:rPr>
        <w:t xml:space="preserve">, проявляющееся со временем; аллергические реакции на инструмент и материалы, применяемые в процессе </w:t>
      </w:r>
      <w:proofErr w:type="spellStart"/>
      <w:r w:rsidR="000929C3" w:rsidRPr="003F3746">
        <w:rPr>
          <w:rFonts w:ascii="Times New Roman" w:hAnsi="Times New Roman" w:cs="Times New Roman"/>
          <w:sz w:val="22"/>
          <w:szCs w:val="22"/>
        </w:rPr>
        <w:t>лечения</w:t>
      </w:r>
      <w:r w:rsidR="002115B1" w:rsidRPr="003F3746">
        <w:rPr>
          <w:rFonts w:ascii="Times New Roman" w:hAnsi="Times New Roman" w:cs="Times New Roman"/>
          <w:sz w:val="22"/>
          <w:szCs w:val="22"/>
        </w:rPr>
        <w:t>;постепенное</w:t>
      </w:r>
      <w:proofErr w:type="spellEnd"/>
      <w:r w:rsidR="002115B1" w:rsidRPr="003F3746">
        <w:rPr>
          <w:rFonts w:ascii="Times New Roman" w:hAnsi="Times New Roman" w:cs="Times New Roman"/>
          <w:sz w:val="22"/>
          <w:szCs w:val="22"/>
        </w:rPr>
        <w:t xml:space="preserve"> ослабление фиксации протезов, их деформация, перелом, трещины или скол облицовочного материала</w:t>
      </w:r>
      <w:r w:rsidR="00756EB4" w:rsidRPr="003F3746">
        <w:rPr>
          <w:rFonts w:ascii="Times New Roman" w:hAnsi="Times New Roman" w:cs="Times New Roman"/>
          <w:sz w:val="22"/>
          <w:szCs w:val="22"/>
        </w:rPr>
        <w:t xml:space="preserve">; </w:t>
      </w:r>
      <w:proofErr w:type="spellStart"/>
      <w:r w:rsidR="00756EB4" w:rsidRPr="003F3746">
        <w:rPr>
          <w:rFonts w:ascii="Times New Roman" w:hAnsi="Times New Roman" w:cs="Times New Roman"/>
          <w:sz w:val="22"/>
          <w:szCs w:val="22"/>
        </w:rPr>
        <w:t>расцементировка</w:t>
      </w:r>
      <w:proofErr w:type="spellEnd"/>
      <w:r w:rsidR="00756EB4" w:rsidRPr="003F3746">
        <w:rPr>
          <w:rFonts w:ascii="Times New Roman" w:hAnsi="Times New Roman" w:cs="Times New Roman"/>
          <w:sz w:val="22"/>
          <w:szCs w:val="22"/>
        </w:rPr>
        <w:t xml:space="preserve"> при постоянной или временной </w:t>
      </w:r>
      <w:proofErr w:type="spellStart"/>
      <w:r w:rsidR="00756EB4" w:rsidRPr="003F3746">
        <w:rPr>
          <w:rFonts w:ascii="Times New Roman" w:hAnsi="Times New Roman" w:cs="Times New Roman"/>
          <w:sz w:val="22"/>
          <w:szCs w:val="22"/>
        </w:rPr>
        <w:t>фиксации;расцементировка</w:t>
      </w:r>
      <w:proofErr w:type="spellEnd"/>
      <w:r w:rsidR="00756EB4" w:rsidRPr="003F3746">
        <w:rPr>
          <w:rFonts w:ascii="Times New Roman" w:hAnsi="Times New Roman" w:cs="Times New Roman"/>
          <w:sz w:val="22"/>
          <w:szCs w:val="22"/>
        </w:rPr>
        <w:t xml:space="preserve"> старых несъемных конструкций при снятии </w:t>
      </w:r>
      <w:proofErr w:type="spellStart"/>
      <w:r w:rsidR="00756EB4" w:rsidRPr="003F3746">
        <w:rPr>
          <w:rFonts w:ascii="Times New Roman" w:hAnsi="Times New Roman" w:cs="Times New Roman"/>
          <w:sz w:val="22"/>
          <w:szCs w:val="22"/>
        </w:rPr>
        <w:t>слепков;</w:t>
      </w:r>
      <w:r w:rsidR="002115B1" w:rsidRPr="003F3746">
        <w:rPr>
          <w:rFonts w:ascii="Times New Roman" w:hAnsi="Times New Roman" w:cs="Times New Roman"/>
          <w:sz w:val="22"/>
          <w:szCs w:val="22"/>
        </w:rPr>
        <w:t>повышенная</w:t>
      </w:r>
      <w:proofErr w:type="spellEnd"/>
      <w:r w:rsidR="002115B1" w:rsidRPr="003F3746">
        <w:rPr>
          <w:rFonts w:ascii="Times New Roman" w:hAnsi="Times New Roman" w:cs="Times New Roman"/>
          <w:sz w:val="22"/>
          <w:szCs w:val="22"/>
        </w:rPr>
        <w:t xml:space="preserve"> чувствительность зубов после их </w:t>
      </w:r>
      <w:proofErr w:type="spellStart"/>
      <w:r w:rsidR="002115B1" w:rsidRPr="003F3746">
        <w:rPr>
          <w:rFonts w:ascii="Times New Roman" w:hAnsi="Times New Roman" w:cs="Times New Roman"/>
          <w:sz w:val="22"/>
          <w:szCs w:val="22"/>
        </w:rPr>
        <w:t>пришлифовки</w:t>
      </w:r>
      <w:proofErr w:type="spellEnd"/>
      <w:r w:rsidR="00E27C64" w:rsidRPr="003F3746">
        <w:rPr>
          <w:rFonts w:ascii="Times New Roman" w:hAnsi="Times New Roman" w:cs="Times New Roman"/>
          <w:sz w:val="22"/>
          <w:szCs w:val="22"/>
        </w:rPr>
        <w:t xml:space="preserve">; тризм (ограниченное открывание рта), продолжающийся от нескольких дней и дольше; перфорация корневого канала, возникшая при </w:t>
      </w:r>
      <w:proofErr w:type="spellStart"/>
      <w:r w:rsidR="00E27C64" w:rsidRPr="003F3746">
        <w:rPr>
          <w:rFonts w:ascii="Times New Roman" w:hAnsi="Times New Roman" w:cs="Times New Roman"/>
          <w:sz w:val="22"/>
          <w:szCs w:val="22"/>
        </w:rPr>
        <w:t>распломбировке</w:t>
      </w:r>
      <w:proofErr w:type="spellEnd"/>
      <w:r w:rsidR="00E27C64" w:rsidRPr="003F3746">
        <w:rPr>
          <w:rFonts w:ascii="Times New Roman" w:hAnsi="Times New Roman" w:cs="Times New Roman"/>
          <w:sz w:val="22"/>
          <w:szCs w:val="22"/>
        </w:rPr>
        <w:t xml:space="preserve"> ранее пролеченного канала зуба или лечении патологически изменённого канала зуба, что может потребовать дополнительной хирургического коррекции или привести к преждевременной утрате зуба (удалению); преждевременная утрата зуба вследствие прогрессирующего заболевания пародонта; переломы стоматологических инструментов, которые могут быть как оставлены в канале, так и удалены хирургическим путём (по усмотрению лечащего врача).</w:t>
      </w:r>
      <w:r w:rsidR="002115B1" w:rsidRPr="003F3746">
        <w:rPr>
          <w:rFonts w:ascii="Times New Roman" w:hAnsi="Times New Roman" w:cs="Times New Roman"/>
          <w:b/>
          <w:bCs/>
          <w:sz w:val="22"/>
          <w:szCs w:val="22"/>
        </w:rPr>
        <w:t xml:space="preserve">При наличии патологии височно-нижнечелюстных суставов и других </w:t>
      </w:r>
      <w:proofErr w:type="spellStart"/>
      <w:r w:rsidR="002115B1" w:rsidRPr="003F3746">
        <w:rPr>
          <w:rFonts w:ascii="Times New Roman" w:hAnsi="Times New Roman" w:cs="Times New Roman"/>
          <w:b/>
          <w:bCs/>
          <w:sz w:val="22"/>
          <w:szCs w:val="22"/>
        </w:rPr>
        <w:t>психомиофункциональных</w:t>
      </w:r>
      <w:proofErr w:type="spellEnd"/>
      <w:r w:rsidR="002115B1" w:rsidRPr="003F3746">
        <w:rPr>
          <w:rFonts w:ascii="Times New Roman" w:hAnsi="Times New Roman" w:cs="Times New Roman"/>
          <w:b/>
          <w:bCs/>
          <w:sz w:val="22"/>
          <w:szCs w:val="22"/>
        </w:rPr>
        <w:t xml:space="preserve"> расстройств</w:t>
      </w:r>
      <w:r w:rsidR="002115B1" w:rsidRPr="003F3746">
        <w:rPr>
          <w:rFonts w:ascii="Times New Roman" w:hAnsi="Times New Roman" w:cs="Times New Roman"/>
          <w:sz w:val="22"/>
          <w:szCs w:val="22"/>
        </w:rPr>
        <w:t xml:space="preserve"> могут возникнуть осложнения в виде затрудненной адаптации к протезам, чувства тошноты, нарушений функций речи, жевания, глотания, поломок </w:t>
      </w:r>
      <w:proofErr w:type="spellStart"/>
      <w:r w:rsidR="002115B1" w:rsidRPr="003F3746">
        <w:rPr>
          <w:rFonts w:ascii="Times New Roman" w:hAnsi="Times New Roman" w:cs="Times New Roman"/>
          <w:sz w:val="22"/>
          <w:szCs w:val="22"/>
        </w:rPr>
        <w:t>протезов.</w:t>
      </w:r>
      <w:r w:rsidR="000929C3" w:rsidRPr="003F3746">
        <w:rPr>
          <w:rFonts w:ascii="Times New Roman" w:hAnsi="Times New Roman" w:cs="Times New Roman"/>
          <w:sz w:val="22"/>
          <w:szCs w:val="22"/>
        </w:rPr>
        <w:t>Мне</w:t>
      </w:r>
      <w:proofErr w:type="spellEnd"/>
      <w:r w:rsidR="000929C3" w:rsidRPr="003F3746">
        <w:rPr>
          <w:rFonts w:ascii="Times New Roman" w:hAnsi="Times New Roman" w:cs="Times New Roman"/>
          <w:sz w:val="22"/>
          <w:szCs w:val="22"/>
        </w:rPr>
        <w:t xml:space="preserve"> разъяснено, что симптомами </w:t>
      </w:r>
      <w:r w:rsidR="008875F3" w:rsidRPr="003F3746">
        <w:rPr>
          <w:rFonts w:ascii="Times New Roman" w:hAnsi="Times New Roman" w:cs="Times New Roman"/>
          <w:sz w:val="22"/>
          <w:szCs w:val="22"/>
        </w:rPr>
        <w:t xml:space="preserve">многих </w:t>
      </w:r>
      <w:r w:rsidR="000929C3" w:rsidRPr="003F3746">
        <w:rPr>
          <w:rFonts w:ascii="Times New Roman" w:hAnsi="Times New Roman" w:cs="Times New Roman"/>
          <w:sz w:val="22"/>
          <w:szCs w:val="22"/>
        </w:rPr>
        <w:t xml:space="preserve">из перечисленных выше осложнений являются дискомфорт и болевые ощущения и что при их появлении мне необходимо обратиться к врачу для дополнительного обследования и консультации в целях исключения описанных выше осложнений и проведения при необходимости повторного </w:t>
      </w:r>
      <w:proofErr w:type="spellStart"/>
      <w:r w:rsidR="000929C3" w:rsidRPr="003F3746">
        <w:rPr>
          <w:rFonts w:ascii="Times New Roman" w:hAnsi="Times New Roman" w:cs="Times New Roman"/>
          <w:sz w:val="22"/>
          <w:szCs w:val="22"/>
        </w:rPr>
        <w:t>лечения.Мне</w:t>
      </w:r>
      <w:proofErr w:type="spellEnd"/>
      <w:r w:rsidR="000929C3" w:rsidRPr="003F3746">
        <w:rPr>
          <w:rFonts w:ascii="Times New Roman" w:hAnsi="Times New Roman" w:cs="Times New Roman"/>
          <w:sz w:val="22"/>
          <w:szCs w:val="22"/>
        </w:rPr>
        <w:t xml:space="preserve">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p>
    <w:p w:rsidR="000929C3" w:rsidRPr="003F3746" w:rsidRDefault="003F3746" w:rsidP="00F32496">
      <w:pPr>
        <w:shd w:val="clear" w:color="auto" w:fill="FFFFFF"/>
        <w:tabs>
          <w:tab w:val="left" w:pos="426"/>
        </w:tabs>
        <w:contextualSpacing/>
        <w:jc w:val="both"/>
        <w:rPr>
          <w:rFonts w:ascii="Times New Roman" w:hAnsi="Times New Roman" w:cs="Times New Roman"/>
          <w:sz w:val="22"/>
          <w:szCs w:val="22"/>
        </w:rPr>
      </w:pPr>
      <w:r w:rsidRPr="003F3746">
        <w:rPr>
          <w:rFonts w:ascii="Times New Roman" w:hAnsi="Times New Roman" w:cs="Times New Roman"/>
          <w:sz w:val="22"/>
          <w:szCs w:val="22"/>
        </w:rPr>
        <w:tab/>
      </w:r>
      <w:r w:rsidR="000929C3" w:rsidRPr="003F3746">
        <w:rPr>
          <w:rFonts w:ascii="Times New Roman" w:hAnsi="Times New Roman" w:cs="Times New Roman"/>
          <w:sz w:val="22"/>
          <w:szCs w:val="22"/>
        </w:rPr>
        <w:t xml:space="preserve">Я уведомлен(а), что появление симптомов гальванизма и аллергии на компоненты материалов после окончания лечения не является гарантийным случаем, поскольку подобное осложнение предсказать до начала лечения невозможно. Подобные явления не являются следствием неправильного лечения, а замена конструкций с целью устранения явлений гальванизма и аллергии осуществляется за дополнительную плату. </w:t>
      </w:r>
    </w:p>
    <w:p w:rsidR="000929C3" w:rsidRPr="003F3746" w:rsidRDefault="003F3746" w:rsidP="003F3746">
      <w:pPr>
        <w:pStyle w:val="3"/>
        <w:tabs>
          <w:tab w:val="left" w:pos="426"/>
        </w:tabs>
        <w:ind w:left="0"/>
        <w:contextualSpacing/>
        <w:jc w:val="both"/>
        <w:rPr>
          <w:rFonts w:ascii="Times New Roman" w:hAnsi="Times New Roman" w:cs="Times New Roman"/>
          <w:sz w:val="22"/>
          <w:szCs w:val="22"/>
        </w:rPr>
      </w:pPr>
      <w:r w:rsidRPr="003F3746">
        <w:rPr>
          <w:rFonts w:ascii="Times New Roman" w:hAnsi="Times New Roman" w:cs="Times New Roman"/>
          <w:b/>
          <w:sz w:val="22"/>
          <w:szCs w:val="22"/>
        </w:rPr>
        <w:tab/>
      </w:r>
      <w:r w:rsidR="004909AC">
        <w:rPr>
          <w:rFonts w:ascii="Times New Roman" w:hAnsi="Times New Roman" w:cs="Times New Roman"/>
          <w:b/>
          <w:sz w:val="22"/>
          <w:szCs w:val="22"/>
        </w:rPr>
        <w:t>4.</w:t>
      </w:r>
      <w:r w:rsidR="000929C3" w:rsidRPr="003F3746">
        <w:rPr>
          <w:rFonts w:ascii="Times New Roman" w:hAnsi="Times New Roman" w:cs="Times New Roman"/>
          <w:b/>
          <w:sz w:val="22"/>
          <w:szCs w:val="22"/>
        </w:rPr>
        <w:t xml:space="preserve">Противопоказания к выполнению медицинского вмешательства: </w:t>
      </w:r>
      <w:r w:rsidR="000929C3" w:rsidRPr="003F3746">
        <w:rPr>
          <w:rFonts w:ascii="Times New Roman" w:hAnsi="Times New Roman" w:cs="Times New Roman"/>
          <w:sz w:val="22"/>
          <w:szCs w:val="22"/>
        </w:rPr>
        <w:t xml:space="preserve">патология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w:t>
      </w:r>
      <w:proofErr w:type="gramStart"/>
      <w:r w:rsidR="000929C3" w:rsidRPr="003F3746">
        <w:rPr>
          <w:rFonts w:ascii="Times New Roman" w:hAnsi="Times New Roman" w:cs="Times New Roman"/>
          <w:sz w:val="22"/>
          <w:szCs w:val="22"/>
        </w:rPr>
        <w:t>здоровья</w:t>
      </w:r>
      <w:r w:rsidR="00062B69" w:rsidRPr="003F3746">
        <w:rPr>
          <w:rFonts w:ascii="Times New Roman" w:hAnsi="Times New Roman" w:cs="Times New Roman"/>
          <w:sz w:val="22"/>
          <w:szCs w:val="22"/>
        </w:rPr>
        <w:t>(</w:t>
      </w:r>
      <w:proofErr w:type="gramEnd"/>
      <w:r w:rsidR="00062B69" w:rsidRPr="003F3746">
        <w:rPr>
          <w:rFonts w:ascii="Times New Roman" w:hAnsi="Times New Roman" w:cs="Times New Roman"/>
          <w:sz w:val="22"/>
          <w:szCs w:val="22"/>
        </w:rPr>
        <w:t xml:space="preserve">здоровья пациента, законным представителем которого я являюсь): </w:t>
      </w:r>
      <w:r w:rsidR="000929C3" w:rsidRPr="003F3746">
        <w:rPr>
          <w:rFonts w:ascii="Times New Roman" w:hAnsi="Times New Roman" w:cs="Times New Roman"/>
          <w:sz w:val="22"/>
          <w:szCs w:val="22"/>
        </w:rPr>
        <w:t xml:space="preserve">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rsidR="000929C3" w:rsidRPr="003F3746" w:rsidRDefault="003F3746" w:rsidP="003F3746">
      <w:pPr>
        <w:pStyle w:val="3"/>
        <w:tabs>
          <w:tab w:val="left" w:pos="426"/>
        </w:tabs>
        <w:spacing w:after="0"/>
        <w:ind w:left="0"/>
        <w:contextualSpacing/>
        <w:jc w:val="both"/>
        <w:rPr>
          <w:rFonts w:ascii="Times New Roman" w:hAnsi="Times New Roman" w:cs="Times New Roman"/>
          <w:sz w:val="22"/>
          <w:szCs w:val="22"/>
        </w:rPr>
      </w:pPr>
      <w:r w:rsidRPr="003F3746">
        <w:rPr>
          <w:rFonts w:ascii="Times New Roman" w:hAnsi="Times New Roman" w:cs="Times New Roman"/>
          <w:b/>
          <w:sz w:val="22"/>
          <w:szCs w:val="22"/>
        </w:rPr>
        <w:tab/>
      </w:r>
      <w:r w:rsidR="004909AC">
        <w:rPr>
          <w:rFonts w:ascii="Times New Roman" w:hAnsi="Times New Roman" w:cs="Times New Roman"/>
          <w:b/>
          <w:sz w:val="22"/>
          <w:szCs w:val="22"/>
        </w:rPr>
        <w:t>5.</w:t>
      </w:r>
      <w:r w:rsidR="000929C3" w:rsidRPr="003F3746">
        <w:rPr>
          <w:rFonts w:ascii="Times New Roman" w:hAnsi="Times New Roman" w:cs="Times New Roman"/>
          <w:b/>
          <w:sz w:val="22"/>
          <w:szCs w:val="22"/>
        </w:rPr>
        <w:t>Предполагаемые результаты лечения.</w:t>
      </w:r>
      <w:r w:rsidR="000929C3" w:rsidRPr="003F3746">
        <w:rPr>
          <w:rFonts w:ascii="Times New Roman" w:hAnsi="Times New Roman" w:cs="Times New Roman"/>
          <w:sz w:val="22"/>
          <w:szCs w:val="22"/>
        </w:rPr>
        <w:t xml:space="preserve"> Ожидаемым</w:t>
      </w:r>
      <w:r w:rsidR="000D1D00" w:rsidRPr="003F3746">
        <w:rPr>
          <w:rFonts w:ascii="Times New Roman" w:hAnsi="Times New Roman" w:cs="Times New Roman"/>
          <w:sz w:val="22"/>
          <w:szCs w:val="22"/>
        </w:rPr>
        <w:t>и</w:t>
      </w:r>
      <w:r w:rsidR="000929C3" w:rsidRPr="003F3746">
        <w:rPr>
          <w:rFonts w:ascii="Times New Roman" w:hAnsi="Times New Roman" w:cs="Times New Roman"/>
          <w:sz w:val="22"/>
          <w:szCs w:val="22"/>
        </w:rPr>
        <w:t xml:space="preserve"> результат</w:t>
      </w:r>
      <w:r w:rsidR="000D1D00" w:rsidRPr="003F3746">
        <w:rPr>
          <w:rFonts w:ascii="Times New Roman" w:hAnsi="Times New Roman" w:cs="Times New Roman"/>
          <w:sz w:val="22"/>
          <w:szCs w:val="22"/>
        </w:rPr>
        <w:t xml:space="preserve">ами </w:t>
      </w:r>
      <w:r w:rsidR="000929C3" w:rsidRPr="003F3746">
        <w:rPr>
          <w:rFonts w:ascii="Times New Roman" w:hAnsi="Times New Roman" w:cs="Times New Roman"/>
          <w:sz w:val="22"/>
          <w:szCs w:val="22"/>
        </w:rPr>
        <w:t>лечения явля</w:t>
      </w:r>
      <w:r w:rsidR="000D1D00" w:rsidRPr="003F3746">
        <w:rPr>
          <w:rFonts w:ascii="Times New Roman" w:hAnsi="Times New Roman" w:cs="Times New Roman"/>
          <w:sz w:val="22"/>
          <w:szCs w:val="22"/>
        </w:rPr>
        <w:t xml:space="preserve">ются: </w:t>
      </w:r>
      <w:r w:rsidR="002B04AD" w:rsidRPr="003F3746">
        <w:rPr>
          <w:rFonts w:ascii="Times New Roman" w:hAnsi="Times New Roman" w:cs="Times New Roman"/>
          <w:sz w:val="22"/>
          <w:szCs w:val="22"/>
        </w:rPr>
        <w:t xml:space="preserve">восстановление основной функции зубочелюстной системы (пережевывание пищи) и эстетической целостности зубного </w:t>
      </w:r>
      <w:proofErr w:type="spellStart"/>
      <w:r w:rsidR="002B04AD" w:rsidRPr="003F3746">
        <w:rPr>
          <w:rFonts w:ascii="Times New Roman" w:hAnsi="Times New Roman" w:cs="Times New Roman"/>
          <w:sz w:val="22"/>
          <w:szCs w:val="22"/>
        </w:rPr>
        <w:t>ряда.</w:t>
      </w:r>
      <w:r w:rsidR="000929C3" w:rsidRPr="003F3746">
        <w:rPr>
          <w:rFonts w:ascii="Times New Roman" w:hAnsi="Times New Roman" w:cs="Times New Roman"/>
          <w:sz w:val="22"/>
          <w:szCs w:val="22"/>
        </w:rPr>
        <w:t>Я</w:t>
      </w:r>
      <w:proofErr w:type="spellEnd"/>
      <w:r w:rsidR="000929C3" w:rsidRPr="003F3746">
        <w:rPr>
          <w:rFonts w:ascii="Times New Roman" w:hAnsi="Times New Roman" w:cs="Times New Roman"/>
          <w:sz w:val="22"/>
          <w:szCs w:val="22"/>
        </w:rPr>
        <w:t xml:space="preserve"> понимаю, что эстетическая оценка результатов лечения, связанная с изменением в</w:t>
      </w:r>
      <w:r w:rsidR="00062B69" w:rsidRPr="003F3746">
        <w:rPr>
          <w:rFonts w:ascii="Times New Roman" w:hAnsi="Times New Roman" w:cs="Times New Roman"/>
          <w:sz w:val="22"/>
          <w:szCs w:val="22"/>
        </w:rPr>
        <w:t>о</w:t>
      </w:r>
      <w:r w:rsidR="000929C3" w:rsidRPr="003F3746">
        <w:rPr>
          <w:rFonts w:ascii="Times New Roman" w:hAnsi="Times New Roman" w:cs="Times New Roman"/>
          <w:sz w:val="22"/>
          <w:szCs w:val="22"/>
        </w:rPr>
        <w:t xml:space="preserve"> внешнем виде, субъективна, поэтому чисто эстетическая неудовлетворенность результатом лечения не может быть основанием для предъявления </w:t>
      </w:r>
      <w:proofErr w:type="spellStart"/>
      <w:r w:rsidR="000929C3" w:rsidRPr="003F3746">
        <w:rPr>
          <w:rFonts w:ascii="Times New Roman" w:hAnsi="Times New Roman" w:cs="Times New Roman"/>
          <w:sz w:val="22"/>
          <w:szCs w:val="22"/>
        </w:rPr>
        <w:t>претензий.Мне</w:t>
      </w:r>
      <w:proofErr w:type="spellEnd"/>
      <w:r w:rsidR="000929C3" w:rsidRPr="003F3746">
        <w:rPr>
          <w:rFonts w:ascii="Times New Roman" w:hAnsi="Times New Roman" w:cs="Times New Roman"/>
          <w:sz w:val="22"/>
          <w:szCs w:val="22"/>
        </w:rPr>
        <w:t xml:space="preserve"> понятно, что результат лечения может отличаться от ожидаемого мною и что </w:t>
      </w:r>
      <w:r w:rsidR="008D7B0B" w:rsidRPr="003F3746">
        <w:rPr>
          <w:rFonts w:ascii="Times New Roman" w:hAnsi="Times New Roman" w:cs="Times New Roman"/>
          <w:sz w:val="22"/>
          <w:szCs w:val="22"/>
        </w:rPr>
        <w:t xml:space="preserve">установленные конструкции (вкладки, </w:t>
      </w:r>
      <w:proofErr w:type="spellStart"/>
      <w:r w:rsidR="008D7B0B" w:rsidRPr="003F3746">
        <w:rPr>
          <w:rFonts w:ascii="Times New Roman" w:hAnsi="Times New Roman" w:cs="Times New Roman"/>
          <w:sz w:val="22"/>
          <w:szCs w:val="22"/>
        </w:rPr>
        <w:t>полукоронки</w:t>
      </w:r>
      <w:proofErr w:type="spellEnd"/>
      <w:r w:rsidR="008D7B0B" w:rsidRPr="003F3746">
        <w:rPr>
          <w:rFonts w:ascii="Times New Roman" w:hAnsi="Times New Roman" w:cs="Times New Roman"/>
          <w:sz w:val="22"/>
          <w:szCs w:val="22"/>
        </w:rPr>
        <w:t xml:space="preserve">, виниры, </w:t>
      </w:r>
      <w:proofErr w:type="spellStart"/>
      <w:r w:rsidR="008D7B0B" w:rsidRPr="003F3746">
        <w:rPr>
          <w:rFonts w:ascii="Times New Roman" w:hAnsi="Times New Roman" w:cs="Times New Roman"/>
          <w:sz w:val="22"/>
          <w:szCs w:val="22"/>
        </w:rPr>
        <w:t>люминиры</w:t>
      </w:r>
      <w:proofErr w:type="spellEnd"/>
      <w:r w:rsidR="008D7B0B" w:rsidRPr="003F3746">
        <w:rPr>
          <w:rFonts w:ascii="Times New Roman" w:hAnsi="Times New Roman" w:cs="Times New Roman"/>
          <w:sz w:val="22"/>
          <w:szCs w:val="22"/>
        </w:rPr>
        <w:t xml:space="preserve">) </w:t>
      </w:r>
      <w:r w:rsidR="000929C3" w:rsidRPr="003F3746">
        <w:rPr>
          <w:rFonts w:ascii="Times New Roman" w:hAnsi="Times New Roman" w:cs="Times New Roman"/>
          <w:sz w:val="22"/>
          <w:szCs w:val="22"/>
        </w:rPr>
        <w:t xml:space="preserve">эстетически могут отличаться по форме, цвету и прозрачности от моих зубов и других искусственных конструкций в ротовой полости, что не является следствием некачественно предоставленной медицинской </w:t>
      </w:r>
      <w:r w:rsidR="000929C3" w:rsidRPr="003F3746">
        <w:rPr>
          <w:rFonts w:ascii="Times New Roman" w:hAnsi="Times New Roman" w:cs="Times New Roman"/>
          <w:sz w:val="22"/>
          <w:szCs w:val="22"/>
        </w:rPr>
        <w:lastRenderedPageBreak/>
        <w:t>услуги, а обусловлен</w:t>
      </w:r>
      <w:r w:rsidR="008D7B0B" w:rsidRPr="003F3746">
        <w:rPr>
          <w:rFonts w:ascii="Times New Roman" w:hAnsi="Times New Roman" w:cs="Times New Roman"/>
          <w:sz w:val="22"/>
          <w:szCs w:val="22"/>
        </w:rPr>
        <w:t xml:space="preserve">о </w:t>
      </w:r>
      <w:r w:rsidR="000929C3" w:rsidRPr="003F3746">
        <w:rPr>
          <w:rFonts w:ascii="Times New Roman" w:hAnsi="Times New Roman" w:cs="Times New Roman"/>
          <w:sz w:val="22"/>
          <w:szCs w:val="22"/>
        </w:rPr>
        <w:t>конструктивными особенностями материалов</w:t>
      </w:r>
      <w:r w:rsidR="008D7B0B" w:rsidRPr="003F3746">
        <w:rPr>
          <w:rFonts w:ascii="Times New Roman" w:hAnsi="Times New Roman" w:cs="Times New Roman"/>
          <w:sz w:val="22"/>
          <w:szCs w:val="22"/>
        </w:rPr>
        <w:t>, состоянием моих зубов</w:t>
      </w:r>
      <w:r w:rsidR="000929C3" w:rsidRPr="003F3746">
        <w:rPr>
          <w:rFonts w:ascii="Times New Roman" w:hAnsi="Times New Roman" w:cs="Times New Roman"/>
          <w:sz w:val="22"/>
          <w:szCs w:val="22"/>
        </w:rPr>
        <w:t xml:space="preserve"> и иными обстоятельствами, не зависящими от Исполнителя.</w:t>
      </w:r>
    </w:p>
    <w:p w:rsidR="000929C3" w:rsidRPr="003F3746" w:rsidRDefault="003F3746" w:rsidP="003F3746">
      <w:pPr>
        <w:pStyle w:val="3"/>
        <w:tabs>
          <w:tab w:val="left" w:pos="426"/>
        </w:tabs>
        <w:spacing w:after="0"/>
        <w:ind w:left="0"/>
        <w:contextualSpacing/>
        <w:jc w:val="both"/>
        <w:rPr>
          <w:rFonts w:ascii="Times New Roman" w:hAnsi="Times New Roman" w:cs="Times New Roman"/>
          <w:sz w:val="22"/>
          <w:szCs w:val="22"/>
        </w:rPr>
      </w:pPr>
      <w:r w:rsidRPr="003F3746">
        <w:rPr>
          <w:rFonts w:ascii="Times New Roman" w:hAnsi="Times New Roman" w:cs="Times New Roman"/>
          <w:sz w:val="22"/>
          <w:szCs w:val="22"/>
        </w:rPr>
        <w:tab/>
      </w:r>
      <w:r w:rsidR="000929C3" w:rsidRPr="003F3746">
        <w:rPr>
          <w:rFonts w:ascii="Times New Roman" w:hAnsi="Times New Roman" w:cs="Times New Roman"/>
          <w:sz w:val="22"/>
          <w:szCs w:val="22"/>
        </w:rPr>
        <w:t>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и согласен(а) на их проведение.</w:t>
      </w:r>
    </w:p>
    <w:p w:rsidR="00F32496" w:rsidRDefault="003F3746" w:rsidP="003F3746">
      <w:pPr>
        <w:pStyle w:val="3"/>
        <w:tabs>
          <w:tab w:val="left" w:pos="426"/>
        </w:tabs>
        <w:spacing w:after="0"/>
        <w:ind w:left="0"/>
        <w:contextualSpacing/>
        <w:jc w:val="both"/>
        <w:rPr>
          <w:rFonts w:ascii="Times New Roman" w:hAnsi="Times New Roman" w:cs="Times New Roman"/>
          <w:sz w:val="22"/>
          <w:szCs w:val="22"/>
        </w:rPr>
      </w:pPr>
      <w:r w:rsidRPr="003F3746">
        <w:rPr>
          <w:rFonts w:ascii="Times New Roman" w:hAnsi="Times New Roman" w:cs="Times New Roman"/>
          <w:sz w:val="22"/>
          <w:szCs w:val="22"/>
        </w:rPr>
        <w:tab/>
      </w:r>
      <w:r w:rsidR="000929C3" w:rsidRPr="003F3746">
        <w:rPr>
          <w:rFonts w:ascii="Times New Roman" w:hAnsi="Times New Roman" w:cs="Times New Roman"/>
          <w:sz w:val="22"/>
          <w:szCs w:val="22"/>
        </w:rPr>
        <w:t>Я осведомлен(а) о возможных осложнениях во время приема анальгетиков и антибиотиков</w:t>
      </w:r>
      <w:r w:rsidR="000D1D00" w:rsidRPr="003F3746">
        <w:rPr>
          <w:rFonts w:ascii="Times New Roman" w:hAnsi="Times New Roman" w:cs="Times New Roman"/>
          <w:sz w:val="22"/>
          <w:szCs w:val="22"/>
        </w:rPr>
        <w:t xml:space="preserve">, иногда необходимых </w:t>
      </w:r>
      <w:r w:rsidR="006368CC" w:rsidRPr="003F3746">
        <w:rPr>
          <w:rFonts w:ascii="Times New Roman" w:hAnsi="Times New Roman" w:cs="Times New Roman"/>
          <w:sz w:val="22"/>
          <w:szCs w:val="22"/>
        </w:rPr>
        <w:t xml:space="preserve">в ходе </w:t>
      </w:r>
      <w:r w:rsidR="000D1D00" w:rsidRPr="003F3746">
        <w:rPr>
          <w:rFonts w:ascii="Times New Roman" w:hAnsi="Times New Roman" w:cs="Times New Roman"/>
          <w:sz w:val="22"/>
          <w:szCs w:val="22"/>
        </w:rPr>
        <w:t>лечени</w:t>
      </w:r>
      <w:r w:rsidR="006368CC" w:rsidRPr="003F3746">
        <w:rPr>
          <w:rFonts w:ascii="Times New Roman" w:hAnsi="Times New Roman" w:cs="Times New Roman"/>
          <w:sz w:val="22"/>
          <w:szCs w:val="22"/>
        </w:rPr>
        <w:t xml:space="preserve">я. </w:t>
      </w:r>
    </w:p>
    <w:p w:rsidR="003F3746" w:rsidRPr="003F3746" w:rsidRDefault="003F3746" w:rsidP="003F3746">
      <w:pPr>
        <w:pStyle w:val="3"/>
        <w:tabs>
          <w:tab w:val="left" w:pos="426"/>
        </w:tabs>
        <w:spacing w:after="0"/>
        <w:ind w:left="0"/>
        <w:contextualSpacing/>
        <w:jc w:val="both"/>
        <w:rPr>
          <w:rFonts w:ascii="Times New Roman" w:hAnsi="Times New Roman" w:cs="Times New Roman"/>
          <w:b/>
          <w:bCs/>
          <w:sz w:val="22"/>
          <w:szCs w:val="22"/>
        </w:rPr>
      </w:pPr>
      <w:r>
        <w:rPr>
          <w:rFonts w:ascii="Times New Roman" w:hAnsi="Times New Roman" w:cs="Times New Roman"/>
          <w:sz w:val="22"/>
          <w:szCs w:val="22"/>
        </w:rPr>
        <w:tab/>
      </w:r>
      <w:r w:rsidR="004909AC">
        <w:rPr>
          <w:rFonts w:ascii="Times New Roman" w:hAnsi="Times New Roman" w:cs="Times New Roman"/>
          <w:sz w:val="22"/>
          <w:szCs w:val="22"/>
        </w:rPr>
        <w:t>6.</w:t>
      </w:r>
      <w:r w:rsidRPr="003F3746">
        <w:rPr>
          <w:rFonts w:ascii="Times New Roman" w:hAnsi="Times New Roman" w:cs="Times New Roman"/>
          <w:b/>
          <w:bCs/>
          <w:sz w:val="22"/>
          <w:szCs w:val="22"/>
        </w:rPr>
        <w:t>Рекомендации после медицинского вмешательства:</w:t>
      </w:r>
    </w:p>
    <w:p w:rsidR="00B913E0" w:rsidRPr="003F3746" w:rsidRDefault="003F3746" w:rsidP="003F3746">
      <w:pPr>
        <w:pStyle w:val="3"/>
        <w:tabs>
          <w:tab w:val="left" w:pos="426"/>
        </w:tabs>
        <w:spacing w:after="0"/>
        <w:ind w:left="0"/>
        <w:contextualSpacing/>
        <w:jc w:val="both"/>
        <w:rPr>
          <w:rFonts w:ascii="Times New Roman" w:hAnsi="Times New Roman" w:cs="Times New Roman"/>
          <w:sz w:val="22"/>
          <w:szCs w:val="22"/>
        </w:rPr>
      </w:pPr>
      <w:r w:rsidRPr="003F3746">
        <w:rPr>
          <w:rFonts w:ascii="Times New Roman" w:hAnsi="Times New Roman" w:cs="Times New Roman"/>
          <w:sz w:val="22"/>
          <w:szCs w:val="22"/>
        </w:rPr>
        <w:tab/>
      </w:r>
      <w:r>
        <w:rPr>
          <w:rFonts w:ascii="Times New Roman" w:hAnsi="Times New Roman" w:cs="Times New Roman"/>
          <w:sz w:val="22"/>
          <w:szCs w:val="22"/>
        </w:rPr>
        <w:t>1.</w:t>
      </w:r>
      <w:r w:rsidR="000929C3" w:rsidRPr="003F3746">
        <w:rPr>
          <w:rFonts w:ascii="Times New Roman" w:hAnsi="Times New Roman" w:cs="Times New Roman"/>
          <w:sz w:val="22"/>
          <w:szCs w:val="22"/>
        </w:rPr>
        <w:t xml:space="preserve"> </w:t>
      </w:r>
      <w:r>
        <w:rPr>
          <w:rFonts w:ascii="Times New Roman" w:hAnsi="Times New Roman" w:cs="Times New Roman"/>
          <w:sz w:val="22"/>
          <w:szCs w:val="22"/>
        </w:rPr>
        <w:t>Н</w:t>
      </w:r>
      <w:r w:rsidR="000929C3" w:rsidRPr="003F3746">
        <w:rPr>
          <w:rFonts w:ascii="Times New Roman" w:hAnsi="Times New Roman" w:cs="Times New Roman"/>
          <w:sz w:val="22"/>
          <w:szCs w:val="22"/>
        </w:rPr>
        <w:t xml:space="preserve">а протяжении ближайших </w:t>
      </w:r>
      <w:r w:rsidR="000D1D00" w:rsidRPr="003F3746">
        <w:rPr>
          <w:rFonts w:ascii="Times New Roman" w:hAnsi="Times New Roman" w:cs="Times New Roman"/>
          <w:sz w:val="22"/>
          <w:szCs w:val="22"/>
        </w:rPr>
        <w:t xml:space="preserve">трех </w:t>
      </w:r>
      <w:r w:rsidR="000929C3" w:rsidRPr="003F3746">
        <w:rPr>
          <w:rFonts w:ascii="Times New Roman" w:hAnsi="Times New Roman" w:cs="Times New Roman"/>
          <w:sz w:val="22"/>
          <w:szCs w:val="22"/>
        </w:rPr>
        <w:t xml:space="preserve">дней после проведения лечения воздержаться от окрашивающей пищи (неосветленные соки, напитки с красителями, кофе, темный чай, блюда с большим количеством свеклы и моркови и т.п.) и от курения – во избежание окрашивания </w:t>
      </w:r>
      <w:r w:rsidR="00B913E0" w:rsidRPr="003F3746">
        <w:rPr>
          <w:rFonts w:ascii="Times New Roman" w:hAnsi="Times New Roman" w:cs="Times New Roman"/>
          <w:sz w:val="22"/>
          <w:szCs w:val="22"/>
        </w:rPr>
        <w:t xml:space="preserve">конструкций. </w:t>
      </w:r>
    </w:p>
    <w:p w:rsidR="003F3746" w:rsidRDefault="003F3746" w:rsidP="003F3746">
      <w:pPr>
        <w:pStyle w:val="3"/>
        <w:tabs>
          <w:tab w:val="left" w:pos="426"/>
        </w:tabs>
        <w:spacing w:after="0"/>
        <w:ind w:left="0"/>
        <w:contextualSpacing/>
        <w:jc w:val="both"/>
        <w:rPr>
          <w:rFonts w:ascii="Times New Roman" w:hAnsi="Times New Roman" w:cs="Times New Roman"/>
          <w:sz w:val="20"/>
          <w:szCs w:val="20"/>
        </w:rPr>
      </w:pPr>
      <w:r>
        <w:rPr>
          <w:rFonts w:ascii="Times New Roman" w:hAnsi="Times New Roman" w:cs="Times New Roman"/>
          <w:sz w:val="20"/>
          <w:szCs w:val="20"/>
        </w:rPr>
        <w:tab/>
        <w:t>2.</w:t>
      </w:r>
      <w:r w:rsidRPr="003F3746">
        <w:rPr>
          <w:rFonts w:ascii="Times New Roman" w:hAnsi="Times New Roman" w:cs="Times New Roman"/>
          <w:sz w:val="20"/>
          <w:szCs w:val="20"/>
        </w:rPr>
        <w:t xml:space="preserve"> </w:t>
      </w:r>
      <w:r>
        <w:rPr>
          <w:rFonts w:ascii="Times New Roman" w:hAnsi="Times New Roman" w:cs="Times New Roman"/>
          <w:sz w:val="20"/>
          <w:szCs w:val="20"/>
        </w:rPr>
        <w:t>Н</w:t>
      </w:r>
      <w:r w:rsidRPr="00870132">
        <w:rPr>
          <w:rFonts w:ascii="Times New Roman" w:hAnsi="Times New Roman" w:cs="Times New Roman"/>
          <w:sz w:val="20"/>
          <w:szCs w:val="20"/>
        </w:rPr>
        <w:t>е рекомендуется в течение всего срока их службы пережевывать жесткую пищу (орехи, сухари, твердые фрукты и т.п.), откусывать от больших кусков (например, от цельного яблока и т.п.).</w:t>
      </w:r>
    </w:p>
    <w:p w:rsidR="003F3746" w:rsidRPr="003F3746" w:rsidRDefault="003F3746" w:rsidP="003F3746">
      <w:pPr>
        <w:pStyle w:val="3"/>
        <w:tabs>
          <w:tab w:val="left" w:pos="426"/>
        </w:tabs>
        <w:spacing w:after="0"/>
        <w:ind w:left="0"/>
        <w:contextualSpacing/>
        <w:jc w:val="both"/>
        <w:rPr>
          <w:rFonts w:ascii="Times New Roman" w:hAnsi="Times New Roman" w:cs="Times New Roman"/>
          <w:sz w:val="22"/>
          <w:szCs w:val="22"/>
        </w:rPr>
      </w:pPr>
      <w:r w:rsidRPr="003F3746">
        <w:rPr>
          <w:rFonts w:ascii="Times New Roman" w:hAnsi="Times New Roman" w:cs="Times New Roman"/>
          <w:sz w:val="22"/>
          <w:szCs w:val="22"/>
        </w:rPr>
        <w:tab/>
        <w:t>3.Тщательное соблюдение гигиены полости рта.</w:t>
      </w:r>
    </w:p>
    <w:p w:rsidR="003F3746" w:rsidRDefault="003F3746" w:rsidP="003F3746">
      <w:pPr>
        <w:pStyle w:val="3"/>
        <w:tabs>
          <w:tab w:val="left" w:pos="426"/>
        </w:tabs>
        <w:spacing w:after="0"/>
        <w:ind w:left="0"/>
        <w:contextualSpacing/>
        <w:jc w:val="both"/>
        <w:rPr>
          <w:rFonts w:ascii="Times New Roman" w:hAnsi="Times New Roman" w:cs="Times New Roman"/>
          <w:sz w:val="20"/>
          <w:szCs w:val="20"/>
        </w:rPr>
      </w:pPr>
    </w:p>
    <w:p w:rsidR="008B3DB2" w:rsidRPr="003C18C1" w:rsidRDefault="003F3746" w:rsidP="008B3DB2">
      <w:pPr>
        <w:pStyle w:val="3"/>
        <w:tabs>
          <w:tab w:val="left" w:pos="426"/>
        </w:tabs>
        <w:spacing w:after="0"/>
        <w:ind w:left="0" w:firstLine="284"/>
        <w:contextualSpacing/>
        <w:jc w:val="both"/>
        <w:rPr>
          <w:rFonts w:ascii="Times New Roman" w:hAnsi="Times New Roman" w:cs="Times New Roman"/>
          <w:sz w:val="22"/>
          <w:szCs w:val="22"/>
        </w:rPr>
      </w:pPr>
      <w:r>
        <w:rPr>
          <w:rFonts w:ascii="Times New Roman" w:hAnsi="Times New Roman" w:cs="Times New Roman"/>
          <w:sz w:val="20"/>
          <w:szCs w:val="20"/>
        </w:rPr>
        <w:tab/>
      </w:r>
      <w:r w:rsidR="008B3DB2" w:rsidRPr="003C18C1">
        <w:rPr>
          <w:rFonts w:ascii="Times New Roman" w:hAnsi="Times New Roman" w:cs="Times New Roman"/>
          <w:sz w:val="22"/>
          <w:szCs w:val="22"/>
        </w:rPr>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включая использования ирригатора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rsidR="008B3DB2" w:rsidRPr="003C18C1" w:rsidRDefault="008B3DB2" w:rsidP="008B3DB2">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Мне сообщено и понятно, что условием эффективного лечения является выполнение мною плана индивидуальных профилактических мероприятий, рекомендованных врачом, и я обязуюсь выполнять рекомендации лечащего врача в полном объеме, не нарушать режим, соблюдать индивидуальный рекомендованный план лечения. Мне разъяснены все возможные последствия невыполнения назначений и рекомендаций лечащего врача.</w:t>
      </w:r>
    </w:p>
    <w:p w:rsidR="008B3DB2" w:rsidRPr="003C18C1" w:rsidRDefault="008B3DB2" w:rsidP="008B3DB2">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rsidR="008B3DB2" w:rsidRPr="003C18C1" w:rsidRDefault="008B3DB2" w:rsidP="008B3DB2">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rsidR="008B3DB2" w:rsidRPr="003C18C1" w:rsidRDefault="008B3DB2" w:rsidP="008B3DB2">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3C18C1">
        <w:rPr>
          <w:rFonts w:ascii="Times New Roman" w:eastAsia="Calibri" w:hAnsi="Times New Roman" w:cs="Times New Roman"/>
          <w:sz w:val="22"/>
          <w:szCs w:val="22"/>
        </w:rPr>
        <w:tab/>
      </w:r>
    </w:p>
    <w:p w:rsidR="008B3DB2" w:rsidRDefault="008B3DB2" w:rsidP="008B3DB2">
      <w:pPr>
        <w:ind w:firstLine="284"/>
        <w:jc w:val="both"/>
        <w:rPr>
          <w:rFonts w:ascii="Times New Roman" w:eastAsia="Calibri" w:hAnsi="Times New Roman" w:cs="Times New Roman"/>
          <w:sz w:val="22"/>
          <w:szCs w:val="22"/>
        </w:rPr>
      </w:pPr>
      <w:r w:rsidRPr="003C18C1">
        <w:rPr>
          <w:rFonts w:ascii="Times New Roman" w:hAnsi="Times New Roman" w:cs="Times New Roman"/>
          <w:sz w:val="22"/>
          <w:szCs w:val="22"/>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rsidR="008B3DB2" w:rsidRPr="00755666" w:rsidRDefault="008B3DB2" w:rsidP="008B3DB2">
      <w:pPr>
        <w:ind w:firstLine="284"/>
        <w:jc w:val="both"/>
        <w:rPr>
          <w:rFonts w:ascii="Times New Roman" w:eastAsia="Calibri" w:hAnsi="Times New Roman" w:cs="Times New Roman"/>
          <w:sz w:val="22"/>
          <w:szCs w:val="22"/>
        </w:rPr>
      </w:pPr>
      <w:r w:rsidRPr="00755666">
        <w:rPr>
          <w:rFonts w:ascii="Times New Roman" w:eastAsia="Calibri" w:hAnsi="Times New Roman" w:cs="Times New Roman"/>
          <w:sz w:val="22"/>
          <w:szCs w:val="22"/>
        </w:rPr>
        <w:t>Я внимательно ознакомился (</w:t>
      </w:r>
      <w:proofErr w:type="spellStart"/>
      <w:r w:rsidRPr="00755666">
        <w:rPr>
          <w:rFonts w:ascii="Times New Roman" w:eastAsia="Calibri" w:hAnsi="Times New Roman" w:cs="Times New Roman"/>
          <w:sz w:val="22"/>
          <w:szCs w:val="22"/>
        </w:rPr>
        <w:t>лась</w:t>
      </w:r>
      <w:proofErr w:type="spellEnd"/>
      <w:r w:rsidRPr="00755666">
        <w:rPr>
          <w:rFonts w:ascii="Times New Roman" w:eastAsia="Calibri" w:hAnsi="Times New Roman" w:cs="Times New Roman"/>
          <w:sz w:val="22"/>
          <w:szCs w:val="22"/>
        </w:rPr>
        <w:t>) и понимаю назначение данного документа.</w:t>
      </w:r>
      <w:r w:rsidRPr="00755666">
        <w:rPr>
          <w:rFonts w:ascii="Times New Roman" w:hAnsi="Times New Roman" w:cs="Times New Roman"/>
          <w:b/>
          <w:sz w:val="22"/>
          <w:szCs w:val="22"/>
        </w:rPr>
        <w:t xml:space="preserve"> Я принимаю решение приступить к вмешательству на вышеизложенных условиях.</w:t>
      </w:r>
    </w:p>
    <w:p w:rsidR="008B3DB2" w:rsidRDefault="008B3DB2" w:rsidP="008B3DB2">
      <w:pPr>
        <w:ind w:firstLine="284"/>
        <w:jc w:val="both"/>
        <w:rPr>
          <w:rFonts w:ascii="Times New Roman" w:eastAsia="Calibri" w:hAnsi="Times New Roman" w:cs="Times New Roman"/>
          <w:sz w:val="22"/>
          <w:szCs w:val="22"/>
        </w:rPr>
      </w:pPr>
      <w:r w:rsidRPr="003C18C1">
        <w:rPr>
          <w:rFonts w:ascii="Times New Roman" w:eastAsia="Calibri" w:hAnsi="Times New Roman" w:cs="Times New Roman"/>
          <w:sz w:val="22"/>
          <w:szCs w:val="22"/>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rsidR="008B3DB2" w:rsidRPr="006622A8" w:rsidRDefault="008B3DB2" w:rsidP="008B3DB2">
      <w:pPr>
        <w:ind w:firstLine="426"/>
        <w:jc w:val="both"/>
        <w:rPr>
          <w:rFonts w:ascii="Times New Roman" w:eastAsia="Calibri" w:hAnsi="Times New Roman" w:cs="Times New Roman"/>
          <w:sz w:val="22"/>
          <w:szCs w:val="22"/>
        </w:rPr>
      </w:pPr>
      <w:r w:rsidRPr="006622A8">
        <w:rPr>
          <w:rFonts w:ascii="Times New Roman" w:eastAsia="Calibri" w:hAnsi="Times New Roman" w:cs="Times New Roman"/>
          <w:sz w:val="22"/>
          <w:szCs w:val="22"/>
        </w:rPr>
        <w:t>Я внимательно ознакомился(</w:t>
      </w:r>
      <w:proofErr w:type="spellStart"/>
      <w:r w:rsidRPr="006622A8">
        <w:rPr>
          <w:rFonts w:ascii="Times New Roman" w:eastAsia="Calibri" w:hAnsi="Times New Roman" w:cs="Times New Roman"/>
          <w:sz w:val="22"/>
          <w:szCs w:val="22"/>
        </w:rPr>
        <w:t>лась</w:t>
      </w:r>
      <w:proofErr w:type="spellEnd"/>
      <w:r w:rsidRPr="006622A8">
        <w:rPr>
          <w:rFonts w:ascii="Times New Roman" w:eastAsia="Calibri" w:hAnsi="Times New Roman" w:cs="Times New Roman"/>
          <w:sz w:val="22"/>
          <w:szCs w:val="22"/>
        </w:rPr>
        <w:t>) и понимаю назначение данного документа.</w:t>
      </w:r>
    </w:p>
    <w:p w:rsidR="008B3DB2" w:rsidRPr="00BF67EF" w:rsidRDefault="008B3DB2" w:rsidP="008B3DB2">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8B3DB2" w:rsidRPr="00BF67EF" w:rsidTr="00FF7986">
        <w:tc>
          <w:tcPr>
            <w:tcW w:w="1502" w:type="dxa"/>
            <w:tcBorders>
              <w:bottom w:val="single" w:sz="4" w:space="0" w:color="000000"/>
            </w:tcBorders>
          </w:tcPr>
          <w:p w:rsidR="008B3DB2" w:rsidRPr="00BF67EF" w:rsidRDefault="008B3DB2" w:rsidP="00FF7986">
            <w:pPr>
              <w:pStyle w:val="ConsPlusNormal"/>
              <w:snapToGrid w:val="0"/>
              <w:rPr>
                <w:rFonts w:ascii="Times New Roman" w:hAnsi="Times New Roman" w:cs="Times New Roman"/>
                <w:sz w:val="20"/>
              </w:rPr>
            </w:pPr>
          </w:p>
        </w:tc>
        <w:tc>
          <w:tcPr>
            <w:tcW w:w="340" w:type="dxa"/>
          </w:tcPr>
          <w:p w:rsidR="008B3DB2" w:rsidRPr="00BF67EF" w:rsidRDefault="008B3DB2" w:rsidP="00FF7986">
            <w:pPr>
              <w:pStyle w:val="ConsPlusNormal"/>
              <w:snapToGrid w:val="0"/>
              <w:rPr>
                <w:rFonts w:ascii="Times New Roman" w:hAnsi="Times New Roman" w:cs="Times New Roman"/>
                <w:sz w:val="20"/>
              </w:rPr>
            </w:pPr>
          </w:p>
        </w:tc>
        <w:tc>
          <w:tcPr>
            <w:tcW w:w="8426" w:type="dxa"/>
            <w:tcBorders>
              <w:bottom w:val="single" w:sz="4" w:space="0" w:color="000000"/>
            </w:tcBorders>
          </w:tcPr>
          <w:p w:rsidR="008B3DB2" w:rsidRPr="00BF67EF" w:rsidRDefault="008B3DB2" w:rsidP="00FF7986">
            <w:pPr>
              <w:pStyle w:val="ConsPlusNormal"/>
              <w:snapToGrid w:val="0"/>
              <w:rPr>
                <w:rFonts w:ascii="Times New Roman" w:hAnsi="Times New Roman" w:cs="Times New Roman"/>
                <w:sz w:val="20"/>
              </w:rPr>
            </w:pPr>
          </w:p>
        </w:tc>
      </w:tr>
      <w:tr w:rsidR="008B3DB2" w:rsidRPr="00BF67EF" w:rsidTr="00FF7986">
        <w:tc>
          <w:tcPr>
            <w:tcW w:w="1502" w:type="dxa"/>
            <w:tcBorders>
              <w:top w:val="single" w:sz="4" w:space="0" w:color="000000"/>
            </w:tcBorders>
          </w:tcPr>
          <w:p w:rsidR="008B3DB2" w:rsidRPr="00BF67EF" w:rsidRDefault="008B3DB2"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rsidR="008B3DB2" w:rsidRPr="00BF67EF" w:rsidRDefault="008B3DB2"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8B3DB2" w:rsidRPr="00BF67EF" w:rsidRDefault="008B3DB2"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rsidR="008B3DB2" w:rsidRPr="00084D3F" w:rsidRDefault="008B3DB2" w:rsidP="008B3DB2">
      <w:pPr>
        <w:keepNext/>
        <w:keepLines/>
        <w:widowControl w:val="0"/>
        <w:tabs>
          <w:tab w:val="left" w:pos="813"/>
        </w:tabs>
        <w:overflowPunct w:val="0"/>
        <w:jc w:val="both"/>
        <w:outlineLvl w:val="1"/>
        <w:rPr>
          <w:rFonts w:ascii="Times New Roman" w:hAnsi="Times New Roman" w:cs="Times New Roman"/>
          <w:b/>
          <w:sz w:val="22"/>
          <w:szCs w:val="22"/>
        </w:rPr>
      </w:pPr>
      <w:r w:rsidRPr="00084D3F">
        <w:rPr>
          <w:rFonts w:ascii="Times New Roman" w:hAnsi="Times New Roman" w:cs="Times New Roman"/>
          <w:b/>
          <w:sz w:val="22"/>
          <w:szCs w:val="22"/>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rsidR="008B3DB2" w:rsidRDefault="008B3DB2" w:rsidP="008B3DB2">
      <w:pPr>
        <w:keepNext/>
        <w:keepLines/>
        <w:widowControl w:val="0"/>
        <w:tabs>
          <w:tab w:val="left" w:pos="813"/>
        </w:tabs>
        <w:overflowPunct w:val="0"/>
        <w:jc w:val="both"/>
        <w:outlineLvl w:val="1"/>
        <w:rPr>
          <w:rFonts w:cs="Times New Roman"/>
          <w:sz w:val="20"/>
          <w:szCs w:val="20"/>
        </w:rPr>
      </w:pPr>
    </w:p>
    <w:p w:rsidR="008B3DB2" w:rsidRDefault="008B3DB2" w:rsidP="008B3DB2">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rsidR="008B3DB2" w:rsidRPr="00BF67EF" w:rsidRDefault="008B3DB2" w:rsidP="008B3DB2">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8B3DB2" w:rsidRPr="00670EAF" w:rsidTr="00FF7986">
        <w:trPr>
          <w:trHeight w:val="19"/>
        </w:trPr>
        <w:tc>
          <w:tcPr>
            <w:tcW w:w="1502" w:type="dxa"/>
            <w:tcBorders>
              <w:top w:val="single" w:sz="4" w:space="0" w:color="000000"/>
            </w:tcBorders>
          </w:tcPr>
          <w:p w:rsidR="008B3DB2" w:rsidRPr="00670EAF" w:rsidRDefault="008B3DB2"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rsidR="008B3DB2" w:rsidRPr="00670EAF" w:rsidRDefault="008B3DB2"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rsidR="008B3DB2" w:rsidRPr="00670EAF" w:rsidRDefault="008B3DB2"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rsidR="008B3DB2" w:rsidRDefault="008B3DB2" w:rsidP="008B3DB2">
      <w:pPr>
        <w:ind w:firstLine="284"/>
        <w:jc w:val="both"/>
        <w:rPr>
          <w:rFonts w:ascii="Times New Roman" w:eastAsia="Calibri" w:hAnsi="Times New Roman" w:cs="Times New Roman"/>
          <w:sz w:val="22"/>
          <w:szCs w:val="22"/>
        </w:rPr>
      </w:pPr>
    </w:p>
    <w:p w:rsidR="00D72A87" w:rsidRPr="00CE28E1" w:rsidRDefault="00D72A87" w:rsidP="00CE28E1">
      <w:pPr>
        <w:pStyle w:val="1"/>
        <w:spacing w:before="0" w:beforeAutospacing="0" w:after="0" w:afterAutospacing="0"/>
        <w:jc w:val="both"/>
        <w:rPr>
          <w:sz w:val="20"/>
          <w:szCs w:val="20"/>
        </w:rPr>
      </w:pPr>
    </w:p>
    <w:sectPr w:rsidR="00D72A87" w:rsidRPr="00CE28E1" w:rsidSect="008B3DB2">
      <w:footerReference w:type="even" r:id="rId7"/>
      <w:footerReference w:type="default" r:id="rId8"/>
      <w:pgSz w:w="11907" w:h="16840" w:code="9"/>
      <w:pgMar w:top="567" w:right="709" w:bottom="816" w:left="851" w:header="255"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55F1" w:rsidRDefault="00DB55F1">
      <w:r>
        <w:separator/>
      </w:r>
    </w:p>
  </w:endnote>
  <w:endnote w:type="continuationSeparator" w:id="0">
    <w:p w:rsidR="00DB55F1" w:rsidRDefault="00DB5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785806853"/>
      <w:docPartObj>
        <w:docPartGallery w:val="Page Numbers (Bottom of Page)"/>
        <w:docPartUnique/>
      </w:docPartObj>
    </w:sdtPr>
    <w:sdtEndPr>
      <w:rPr>
        <w:rStyle w:val="af2"/>
      </w:rPr>
    </w:sdtEndPr>
    <w:sdtContent>
      <w:p w:rsidR="008B3DB2" w:rsidRDefault="008B3DB2" w:rsidP="00152481">
        <w:pPr>
          <w:pStyle w:val="a4"/>
          <w:framePr w:wrap="none"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sdtContent>
  </w:sdt>
  <w:p w:rsidR="008B3DB2" w:rsidRDefault="008B3D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2"/>
      </w:rPr>
      <w:id w:val="-882937484"/>
      <w:docPartObj>
        <w:docPartGallery w:val="Page Numbers (Bottom of Page)"/>
        <w:docPartUnique/>
      </w:docPartObj>
    </w:sdtPr>
    <w:sdtEndPr>
      <w:rPr>
        <w:rStyle w:val="af2"/>
        <w:rFonts w:ascii="Times New Roman" w:hAnsi="Times New Roman" w:cs="Times New Roman"/>
        <w:sz w:val="24"/>
        <w:szCs w:val="24"/>
      </w:rPr>
    </w:sdtEndPr>
    <w:sdtContent>
      <w:p w:rsidR="008B3DB2" w:rsidRPr="008B3DB2" w:rsidRDefault="008B3DB2" w:rsidP="00152481">
        <w:pPr>
          <w:pStyle w:val="a4"/>
          <w:framePr w:wrap="none" w:vAnchor="text" w:hAnchor="margin" w:xAlign="center" w:y="1"/>
          <w:rPr>
            <w:rStyle w:val="af2"/>
            <w:rFonts w:ascii="Times New Roman" w:hAnsi="Times New Roman" w:cs="Times New Roman"/>
            <w:sz w:val="24"/>
            <w:szCs w:val="24"/>
          </w:rPr>
        </w:pPr>
        <w:r w:rsidRPr="008B3DB2">
          <w:rPr>
            <w:rStyle w:val="af2"/>
            <w:rFonts w:ascii="Times New Roman" w:hAnsi="Times New Roman" w:cs="Times New Roman"/>
            <w:sz w:val="24"/>
            <w:szCs w:val="24"/>
          </w:rPr>
          <w:fldChar w:fldCharType="begin"/>
        </w:r>
        <w:r w:rsidRPr="008B3DB2">
          <w:rPr>
            <w:rStyle w:val="af2"/>
            <w:rFonts w:ascii="Times New Roman" w:hAnsi="Times New Roman" w:cs="Times New Roman"/>
            <w:sz w:val="24"/>
            <w:szCs w:val="24"/>
          </w:rPr>
          <w:instrText xml:space="preserve"> PAGE </w:instrText>
        </w:r>
        <w:r w:rsidRPr="008B3DB2">
          <w:rPr>
            <w:rStyle w:val="af2"/>
            <w:rFonts w:ascii="Times New Roman" w:hAnsi="Times New Roman" w:cs="Times New Roman"/>
            <w:sz w:val="24"/>
            <w:szCs w:val="24"/>
          </w:rPr>
          <w:fldChar w:fldCharType="separate"/>
        </w:r>
        <w:r w:rsidRPr="008B3DB2">
          <w:rPr>
            <w:rStyle w:val="af2"/>
            <w:rFonts w:ascii="Times New Roman" w:hAnsi="Times New Roman" w:cs="Times New Roman"/>
            <w:noProof/>
            <w:sz w:val="24"/>
            <w:szCs w:val="24"/>
          </w:rPr>
          <w:t>2</w:t>
        </w:r>
        <w:r w:rsidRPr="008B3DB2">
          <w:rPr>
            <w:rStyle w:val="af2"/>
            <w:rFonts w:ascii="Times New Roman" w:hAnsi="Times New Roman" w:cs="Times New Roman"/>
            <w:sz w:val="24"/>
            <w:szCs w:val="24"/>
          </w:rPr>
          <w:fldChar w:fldCharType="end"/>
        </w:r>
      </w:p>
    </w:sdtContent>
  </w:sdt>
  <w:p w:rsidR="00F36B5E" w:rsidRPr="008B3DB2"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55F1" w:rsidRDefault="00DB55F1">
      <w:r>
        <w:separator/>
      </w:r>
    </w:p>
  </w:footnote>
  <w:footnote w:type="continuationSeparator" w:id="0">
    <w:p w:rsidR="00DB55F1" w:rsidRDefault="00DB55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0562502">
    <w:abstractNumId w:val="4"/>
  </w:num>
  <w:num w:numId="2" w16cid:durableId="961031429">
    <w:abstractNumId w:val="3"/>
  </w:num>
  <w:num w:numId="3" w16cid:durableId="1999574915">
    <w:abstractNumId w:val="2"/>
  </w:num>
  <w:num w:numId="4" w16cid:durableId="1000541933">
    <w:abstractNumId w:val="1"/>
  </w:num>
  <w:num w:numId="5" w16cid:durableId="1436560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C47"/>
    <w:rsid w:val="00013335"/>
    <w:rsid w:val="00014075"/>
    <w:rsid w:val="000331FB"/>
    <w:rsid w:val="0004298B"/>
    <w:rsid w:val="00052228"/>
    <w:rsid w:val="0005384B"/>
    <w:rsid w:val="00056C2A"/>
    <w:rsid w:val="00062B69"/>
    <w:rsid w:val="000678F8"/>
    <w:rsid w:val="000833C3"/>
    <w:rsid w:val="00090292"/>
    <w:rsid w:val="000916DB"/>
    <w:rsid w:val="00092256"/>
    <w:rsid w:val="0009237D"/>
    <w:rsid w:val="000929C3"/>
    <w:rsid w:val="000A447D"/>
    <w:rsid w:val="000B4E49"/>
    <w:rsid w:val="000B5ED5"/>
    <w:rsid w:val="000D1D00"/>
    <w:rsid w:val="000F1786"/>
    <w:rsid w:val="00103F3F"/>
    <w:rsid w:val="001216EC"/>
    <w:rsid w:val="001236D5"/>
    <w:rsid w:val="00124BE2"/>
    <w:rsid w:val="00127DF5"/>
    <w:rsid w:val="00132F6D"/>
    <w:rsid w:val="001342F0"/>
    <w:rsid w:val="001472AD"/>
    <w:rsid w:val="00157F3D"/>
    <w:rsid w:val="00160DF2"/>
    <w:rsid w:val="00166BA4"/>
    <w:rsid w:val="00170F27"/>
    <w:rsid w:val="00195167"/>
    <w:rsid w:val="001A3B03"/>
    <w:rsid w:val="001A4CD3"/>
    <w:rsid w:val="001A4F86"/>
    <w:rsid w:val="001B1DFE"/>
    <w:rsid w:val="001D1551"/>
    <w:rsid w:val="001E07FE"/>
    <w:rsid w:val="001E0E60"/>
    <w:rsid w:val="001F1DE8"/>
    <w:rsid w:val="00201EBB"/>
    <w:rsid w:val="002115B1"/>
    <w:rsid w:val="002353B3"/>
    <w:rsid w:val="002440A4"/>
    <w:rsid w:val="002442D2"/>
    <w:rsid w:val="00267090"/>
    <w:rsid w:val="00270532"/>
    <w:rsid w:val="002707F5"/>
    <w:rsid w:val="002B04AD"/>
    <w:rsid w:val="002B7F6E"/>
    <w:rsid w:val="002C3796"/>
    <w:rsid w:val="002C4907"/>
    <w:rsid w:val="002D2CC8"/>
    <w:rsid w:val="002D4F2F"/>
    <w:rsid w:val="002F7B4C"/>
    <w:rsid w:val="0034563C"/>
    <w:rsid w:val="00346022"/>
    <w:rsid w:val="00351991"/>
    <w:rsid w:val="00362876"/>
    <w:rsid w:val="003763A9"/>
    <w:rsid w:val="0037780C"/>
    <w:rsid w:val="00390A92"/>
    <w:rsid w:val="00392502"/>
    <w:rsid w:val="00393275"/>
    <w:rsid w:val="003A4EC1"/>
    <w:rsid w:val="003B772F"/>
    <w:rsid w:val="003D032B"/>
    <w:rsid w:val="003D1409"/>
    <w:rsid w:val="003D1507"/>
    <w:rsid w:val="003D72DB"/>
    <w:rsid w:val="003E2D07"/>
    <w:rsid w:val="003E5D7F"/>
    <w:rsid w:val="003E61DA"/>
    <w:rsid w:val="003F3746"/>
    <w:rsid w:val="00405A28"/>
    <w:rsid w:val="00414482"/>
    <w:rsid w:val="004264D2"/>
    <w:rsid w:val="004463CA"/>
    <w:rsid w:val="004477AD"/>
    <w:rsid w:val="0046047D"/>
    <w:rsid w:val="004909AC"/>
    <w:rsid w:val="004A7F07"/>
    <w:rsid w:val="004B3D7D"/>
    <w:rsid w:val="00505C87"/>
    <w:rsid w:val="00507891"/>
    <w:rsid w:val="00513547"/>
    <w:rsid w:val="00523168"/>
    <w:rsid w:val="00535A9B"/>
    <w:rsid w:val="0055319E"/>
    <w:rsid w:val="00553C06"/>
    <w:rsid w:val="0056429B"/>
    <w:rsid w:val="00570CC1"/>
    <w:rsid w:val="00570FDA"/>
    <w:rsid w:val="00571DF6"/>
    <w:rsid w:val="00577D88"/>
    <w:rsid w:val="0058057E"/>
    <w:rsid w:val="005961B1"/>
    <w:rsid w:val="005A6B4E"/>
    <w:rsid w:val="005B2EC1"/>
    <w:rsid w:val="005C46D9"/>
    <w:rsid w:val="005E0061"/>
    <w:rsid w:val="005E3CB1"/>
    <w:rsid w:val="005E67F8"/>
    <w:rsid w:val="0061608B"/>
    <w:rsid w:val="00620175"/>
    <w:rsid w:val="00634907"/>
    <w:rsid w:val="006368CC"/>
    <w:rsid w:val="00653BC1"/>
    <w:rsid w:val="00662318"/>
    <w:rsid w:val="006853A6"/>
    <w:rsid w:val="00693248"/>
    <w:rsid w:val="006B0603"/>
    <w:rsid w:val="006B0DA2"/>
    <w:rsid w:val="006B0EA7"/>
    <w:rsid w:val="006C3D6F"/>
    <w:rsid w:val="006F0757"/>
    <w:rsid w:val="007025C4"/>
    <w:rsid w:val="00714CBF"/>
    <w:rsid w:val="0072156B"/>
    <w:rsid w:val="00727A97"/>
    <w:rsid w:val="00756EB4"/>
    <w:rsid w:val="00770B16"/>
    <w:rsid w:val="00776889"/>
    <w:rsid w:val="00791363"/>
    <w:rsid w:val="00797265"/>
    <w:rsid w:val="007A5BB4"/>
    <w:rsid w:val="007A70DA"/>
    <w:rsid w:val="007C4421"/>
    <w:rsid w:val="007D3546"/>
    <w:rsid w:val="007D695A"/>
    <w:rsid w:val="007E5E6A"/>
    <w:rsid w:val="008011ED"/>
    <w:rsid w:val="00802A93"/>
    <w:rsid w:val="00803C65"/>
    <w:rsid w:val="008141B7"/>
    <w:rsid w:val="008227FA"/>
    <w:rsid w:val="008452FC"/>
    <w:rsid w:val="00854E68"/>
    <w:rsid w:val="008623B4"/>
    <w:rsid w:val="00866013"/>
    <w:rsid w:val="00870132"/>
    <w:rsid w:val="0087526C"/>
    <w:rsid w:val="008875F3"/>
    <w:rsid w:val="008B3B3D"/>
    <w:rsid w:val="008B3DB2"/>
    <w:rsid w:val="008B4823"/>
    <w:rsid w:val="008C6A55"/>
    <w:rsid w:val="008C6C61"/>
    <w:rsid w:val="008D7B0B"/>
    <w:rsid w:val="008E0342"/>
    <w:rsid w:val="008E3285"/>
    <w:rsid w:val="008F4FB0"/>
    <w:rsid w:val="00901354"/>
    <w:rsid w:val="00901FCF"/>
    <w:rsid w:val="00902988"/>
    <w:rsid w:val="00947192"/>
    <w:rsid w:val="009536A5"/>
    <w:rsid w:val="00966C9D"/>
    <w:rsid w:val="00991CD7"/>
    <w:rsid w:val="00995936"/>
    <w:rsid w:val="009A06F8"/>
    <w:rsid w:val="009B36ED"/>
    <w:rsid w:val="009B4C7B"/>
    <w:rsid w:val="009D075C"/>
    <w:rsid w:val="009D6CEA"/>
    <w:rsid w:val="009E68C7"/>
    <w:rsid w:val="009F1187"/>
    <w:rsid w:val="009F4C71"/>
    <w:rsid w:val="00A32ECF"/>
    <w:rsid w:val="00A45A37"/>
    <w:rsid w:val="00A6156C"/>
    <w:rsid w:val="00A67C47"/>
    <w:rsid w:val="00AB6B16"/>
    <w:rsid w:val="00AD0112"/>
    <w:rsid w:val="00AD5D85"/>
    <w:rsid w:val="00AF021C"/>
    <w:rsid w:val="00AF0AFD"/>
    <w:rsid w:val="00B23BD9"/>
    <w:rsid w:val="00B25B08"/>
    <w:rsid w:val="00B27833"/>
    <w:rsid w:val="00B46919"/>
    <w:rsid w:val="00B4785A"/>
    <w:rsid w:val="00B504F9"/>
    <w:rsid w:val="00B621FA"/>
    <w:rsid w:val="00B8082A"/>
    <w:rsid w:val="00B80DE9"/>
    <w:rsid w:val="00B90DE8"/>
    <w:rsid w:val="00B913E0"/>
    <w:rsid w:val="00BE51CF"/>
    <w:rsid w:val="00BE7403"/>
    <w:rsid w:val="00BF226C"/>
    <w:rsid w:val="00BF2440"/>
    <w:rsid w:val="00C07DA4"/>
    <w:rsid w:val="00C12068"/>
    <w:rsid w:val="00C20B19"/>
    <w:rsid w:val="00C520EE"/>
    <w:rsid w:val="00C52663"/>
    <w:rsid w:val="00C67C8B"/>
    <w:rsid w:val="00C73A08"/>
    <w:rsid w:val="00C73F39"/>
    <w:rsid w:val="00C84744"/>
    <w:rsid w:val="00C87BC5"/>
    <w:rsid w:val="00C909DE"/>
    <w:rsid w:val="00CA269A"/>
    <w:rsid w:val="00CA2BDB"/>
    <w:rsid w:val="00CA44FE"/>
    <w:rsid w:val="00CA5399"/>
    <w:rsid w:val="00CB37F5"/>
    <w:rsid w:val="00CC3A04"/>
    <w:rsid w:val="00CD48BD"/>
    <w:rsid w:val="00CD62E6"/>
    <w:rsid w:val="00CE28E1"/>
    <w:rsid w:val="00CE4F1F"/>
    <w:rsid w:val="00CF64A6"/>
    <w:rsid w:val="00D30102"/>
    <w:rsid w:val="00D33D45"/>
    <w:rsid w:val="00D44472"/>
    <w:rsid w:val="00D57A38"/>
    <w:rsid w:val="00D72A87"/>
    <w:rsid w:val="00D751FB"/>
    <w:rsid w:val="00D80E4C"/>
    <w:rsid w:val="00DB20CD"/>
    <w:rsid w:val="00DB496E"/>
    <w:rsid w:val="00DB55F1"/>
    <w:rsid w:val="00DB665A"/>
    <w:rsid w:val="00DD11C2"/>
    <w:rsid w:val="00DD7B8B"/>
    <w:rsid w:val="00DE3148"/>
    <w:rsid w:val="00DF0DBF"/>
    <w:rsid w:val="00DF4BD5"/>
    <w:rsid w:val="00E02765"/>
    <w:rsid w:val="00E07FDE"/>
    <w:rsid w:val="00E22F0D"/>
    <w:rsid w:val="00E2547C"/>
    <w:rsid w:val="00E27C64"/>
    <w:rsid w:val="00E533F7"/>
    <w:rsid w:val="00E60BA7"/>
    <w:rsid w:val="00E67FC3"/>
    <w:rsid w:val="00E72B5F"/>
    <w:rsid w:val="00EA7B1D"/>
    <w:rsid w:val="00EC29A4"/>
    <w:rsid w:val="00ED4EEC"/>
    <w:rsid w:val="00F00BD7"/>
    <w:rsid w:val="00F05479"/>
    <w:rsid w:val="00F2017C"/>
    <w:rsid w:val="00F30C02"/>
    <w:rsid w:val="00F32496"/>
    <w:rsid w:val="00F36B5E"/>
    <w:rsid w:val="00F37B41"/>
    <w:rsid w:val="00F531BA"/>
    <w:rsid w:val="00F62944"/>
    <w:rsid w:val="00F66BE4"/>
    <w:rsid w:val="00F740D4"/>
    <w:rsid w:val="00F90A15"/>
    <w:rsid w:val="00F94C47"/>
    <w:rsid w:val="00FA5DA3"/>
    <w:rsid w:val="00FB7423"/>
    <w:rsid w:val="00FC0BF4"/>
    <w:rsid w:val="00FD5351"/>
    <w:rsid w:val="00FE0810"/>
    <w:rsid w:val="00FE6B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455A8B0E"/>
  <w15:docId w15:val="{F7B0BA3E-DB89-8F4A-98F3-C73F0A38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3275"/>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character" w:styleId="af0">
    <w:name w:val="Strong"/>
    <w:basedOn w:val="a0"/>
    <w:uiPriority w:val="22"/>
    <w:qFormat/>
    <w:rsid w:val="000916DB"/>
    <w:rPr>
      <w:b/>
      <w:bCs/>
    </w:rPr>
  </w:style>
  <w:style w:type="character" w:styleId="af1">
    <w:name w:val="Emphasis"/>
    <w:basedOn w:val="a0"/>
    <w:uiPriority w:val="20"/>
    <w:qFormat/>
    <w:rsid w:val="003F3746"/>
    <w:rPr>
      <w:i/>
      <w:iCs/>
    </w:rPr>
  </w:style>
  <w:style w:type="paragraph" w:customStyle="1" w:styleId="ConsPlusNormal">
    <w:name w:val="ConsPlusNormal"/>
    <w:rsid w:val="008B3DB2"/>
    <w:pPr>
      <w:widowControl w:val="0"/>
      <w:suppressAutoHyphens/>
      <w:autoSpaceDE w:val="0"/>
    </w:pPr>
    <w:rPr>
      <w:rFonts w:ascii="Calibri" w:hAnsi="Calibri" w:cs="Calibri"/>
      <w:sz w:val="22"/>
      <w:lang w:eastAsia="zh-CN"/>
    </w:rPr>
  </w:style>
  <w:style w:type="character" w:styleId="af2">
    <w:name w:val="page number"/>
    <w:basedOn w:val="a0"/>
    <w:rsid w:val="008B3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2373</Words>
  <Characters>17774</Characters>
  <Application>Microsoft Office Word</Application>
  <DocSecurity>0</DocSecurity>
  <Lines>148</Lines>
  <Paragraphs>40</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20107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79</cp:revision>
  <dcterms:created xsi:type="dcterms:W3CDTF">2019-10-22T09:20:00Z</dcterms:created>
  <dcterms:modified xsi:type="dcterms:W3CDTF">2025-12-01T22:49:00Z</dcterms:modified>
</cp:coreProperties>
</file>