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F2AA3" w14:textId="1F952B52" w:rsidR="00721025" w:rsidRPr="007F297C" w:rsidRDefault="00721025" w:rsidP="00721025">
      <w:pPr>
        <w:jc w:val="right"/>
        <w:rPr>
          <w:rFonts w:ascii="Times New Roman" w:hAnsi="Times New Roman" w:cs="Times New Roman"/>
          <w:sz w:val="18"/>
          <w:szCs w:val="18"/>
        </w:rPr>
      </w:pPr>
      <w:r w:rsidRPr="007F297C">
        <w:rPr>
          <w:rFonts w:ascii="Times New Roman" w:hAnsi="Times New Roman" w:cs="Times New Roman"/>
          <w:sz w:val="18"/>
          <w:szCs w:val="18"/>
        </w:rPr>
        <w:t>Приложение №</w:t>
      </w:r>
      <w:r>
        <w:rPr>
          <w:rFonts w:ascii="Times New Roman" w:hAnsi="Times New Roman" w:cs="Times New Roman"/>
          <w:sz w:val="18"/>
          <w:szCs w:val="18"/>
        </w:rPr>
        <w:t>2</w:t>
      </w:r>
      <w:r>
        <w:rPr>
          <w:rFonts w:ascii="Times New Roman" w:hAnsi="Times New Roman" w:cs="Times New Roman"/>
          <w:sz w:val="18"/>
          <w:szCs w:val="18"/>
        </w:rPr>
        <w:t>3</w:t>
      </w:r>
      <w:r w:rsidRPr="007F297C">
        <w:rPr>
          <w:rFonts w:ascii="Times New Roman" w:hAnsi="Times New Roman" w:cs="Times New Roman"/>
          <w:sz w:val="18"/>
          <w:szCs w:val="18"/>
        </w:rPr>
        <w:t xml:space="preserve"> к Приказу №1/ИДС/25 от «01» декабря 2025 г.</w:t>
      </w:r>
    </w:p>
    <w:p w14:paraId="22337008" w14:textId="77777777" w:rsidR="00721025" w:rsidRDefault="00721025" w:rsidP="00721025">
      <w:pPr>
        <w:shd w:val="clear" w:color="auto" w:fill="FFFFFF"/>
        <w:jc w:val="both"/>
        <w:rPr>
          <w:rFonts w:ascii="Times New Roman" w:hAnsi="Times New Roman" w:cs="Times New Roman"/>
          <w:sz w:val="20"/>
          <w:szCs w:val="20"/>
        </w:rPr>
      </w:pPr>
    </w:p>
    <w:p w14:paraId="2A5D9AF4" w14:textId="77777777" w:rsidR="00721025" w:rsidRDefault="00721025" w:rsidP="00721025">
      <w:pPr>
        <w:shd w:val="clear" w:color="auto" w:fill="FFFFFF"/>
        <w:jc w:val="both"/>
        <w:rPr>
          <w:rFonts w:ascii="Times New Roman" w:hAnsi="Times New Roman" w:cs="Times New Roman"/>
          <w:spacing w:val="2"/>
          <w:sz w:val="20"/>
          <w:szCs w:val="20"/>
        </w:rPr>
      </w:pPr>
      <w:r w:rsidRPr="006279FC">
        <w:rPr>
          <w:rFonts w:ascii="Times New Roman" w:hAnsi="Times New Roman" w:cs="Times New Roman"/>
          <w:sz w:val="20"/>
          <w:szCs w:val="20"/>
        </w:rPr>
        <w:t>Настоящий документ разработан в соответствии с Федеральным закона № 323-ФЗ от 21.11.2011 «Об основах охраны здоровья граждан в Российской Федерации» (далее – «Закон 323-ФЗ»),</w:t>
      </w:r>
      <w:r w:rsidRPr="006279FC">
        <w:rPr>
          <w:rFonts w:ascii="Times New Roman" w:hAnsi="Times New Roman" w:cs="Times New Roman"/>
          <w:spacing w:val="2"/>
          <w:sz w:val="20"/>
          <w:szCs w:val="20"/>
        </w:rPr>
        <w:t xml:space="preserve"> и Приказом Министерства здравоохранения Российской Федерации от 12 ноября 2021 г. № 1051н. Я ознакомился (ознакомилась) с предлагаемым медицинским вмешательством и мог (могла) либо отказаться от него, либо дать свое согласие на проведение данного вмешательства. </w:t>
      </w:r>
    </w:p>
    <w:p w14:paraId="177E7764" w14:textId="77777777" w:rsidR="00721025" w:rsidRDefault="00721025" w:rsidP="00721025">
      <w:pPr>
        <w:shd w:val="clear" w:color="auto" w:fill="FFFFFF"/>
        <w:jc w:val="both"/>
        <w:rPr>
          <w:rFonts w:ascii="Times New Roman" w:hAnsi="Times New Roman" w:cs="Times New Roman"/>
          <w:spacing w:val="2"/>
          <w:sz w:val="20"/>
          <w:szCs w:val="20"/>
        </w:rPr>
      </w:pPr>
    </w:p>
    <w:p w14:paraId="14786317" w14:textId="71DA801D" w:rsidR="00721025" w:rsidRDefault="00721025" w:rsidP="00721025">
      <w:pPr>
        <w:shd w:val="clear" w:color="auto" w:fill="FFFFFF"/>
        <w:jc w:val="center"/>
        <w:rPr>
          <w:rFonts w:ascii="Times New Roman" w:hAnsi="Times New Roman" w:cs="Times New Roman"/>
          <w:b/>
          <w:sz w:val="22"/>
          <w:szCs w:val="22"/>
        </w:rPr>
      </w:pPr>
      <w:r w:rsidRPr="007D2E30">
        <w:rPr>
          <w:rFonts w:ascii="Times New Roman" w:hAnsi="Times New Roman" w:cs="Times New Roman"/>
          <w:b/>
          <w:sz w:val="22"/>
          <w:szCs w:val="22"/>
        </w:rPr>
        <w:t xml:space="preserve">Информированное добровольное согласие пациента </w:t>
      </w:r>
      <w:r>
        <w:rPr>
          <w:rFonts w:ascii="Times New Roman" w:hAnsi="Times New Roman" w:cs="Times New Roman"/>
          <w:b/>
          <w:sz w:val="22"/>
          <w:szCs w:val="22"/>
        </w:rPr>
        <w:t>н</w:t>
      </w:r>
      <w:r w:rsidRPr="007D2E30">
        <w:rPr>
          <w:rFonts w:ascii="Times New Roman" w:hAnsi="Times New Roman" w:cs="Times New Roman"/>
          <w:b/>
          <w:sz w:val="22"/>
          <w:szCs w:val="22"/>
        </w:rPr>
        <w:t>а медицинское вмешательство</w:t>
      </w:r>
    </w:p>
    <w:p w14:paraId="2912D5BE" w14:textId="6671D883" w:rsidR="00721025" w:rsidRPr="00721025" w:rsidRDefault="00721025" w:rsidP="00721025">
      <w:pPr>
        <w:shd w:val="clear" w:color="auto" w:fill="FFFFFF"/>
        <w:jc w:val="center"/>
        <w:rPr>
          <w:rFonts w:ascii="Times New Roman" w:hAnsi="Times New Roman" w:cs="Times New Roman"/>
          <w:b/>
          <w:sz w:val="28"/>
          <w:szCs w:val="28"/>
        </w:rPr>
      </w:pPr>
      <w:r w:rsidRPr="00721025">
        <w:rPr>
          <w:rFonts w:ascii="Times New Roman" w:hAnsi="Times New Roman" w:cs="Times New Roman"/>
          <w:b/>
          <w:bCs/>
          <w:sz w:val="22"/>
          <w:szCs w:val="22"/>
        </w:rPr>
        <w:t>П</w:t>
      </w:r>
      <w:r w:rsidRPr="00721025">
        <w:rPr>
          <w:rFonts w:ascii="Times New Roman" w:hAnsi="Times New Roman" w:cs="Times New Roman"/>
          <w:b/>
          <w:bCs/>
          <w:sz w:val="22"/>
          <w:szCs w:val="22"/>
        </w:rPr>
        <w:t>ластик</w:t>
      </w:r>
      <w:r w:rsidRPr="00721025">
        <w:rPr>
          <w:rFonts w:ascii="Times New Roman" w:hAnsi="Times New Roman" w:cs="Times New Roman"/>
          <w:b/>
          <w:bCs/>
          <w:sz w:val="22"/>
          <w:szCs w:val="22"/>
        </w:rPr>
        <w:t>а</w:t>
      </w:r>
      <w:r w:rsidRPr="00721025">
        <w:rPr>
          <w:rFonts w:ascii="Times New Roman" w:hAnsi="Times New Roman" w:cs="Times New Roman"/>
          <w:b/>
          <w:bCs/>
          <w:sz w:val="22"/>
          <w:szCs w:val="22"/>
        </w:rPr>
        <w:t xml:space="preserve"> уздечки губы</w:t>
      </w:r>
    </w:p>
    <w:p w14:paraId="78D6A01F" w14:textId="77777777" w:rsidR="00721025" w:rsidRDefault="00721025" w:rsidP="00721025">
      <w:pPr>
        <w:shd w:val="clear" w:color="auto" w:fill="FFFFFF"/>
        <w:jc w:val="both"/>
        <w:rPr>
          <w:rFonts w:ascii="Times New Roman" w:hAnsi="Times New Roman" w:cs="Times New Roman"/>
          <w:spacing w:val="2"/>
          <w:sz w:val="20"/>
          <w:szCs w:val="20"/>
        </w:rPr>
      </w:pPr>
    </w:p>
    <w:tbl>
      <w:tblPr>
        <w:tblStyle w:val="a5"/>
        <w:tblW w:w="0" w:type="auto"/>
        <w:tblLook w:val="04A0" w:firstRow="1" w:lastRow="0" w:firstColumn="1" w:lastColumn="0" w:noHBand="0" w:noVBand="1"/>
      </w:tblPr>
      <w:tblGrid>
        <w:gridCol w:w="10196"/>
      </w:tblGrid>
      <w:tr w:rsidR="00721025" w14:paraId="53B30EBF" w14:textId="77777777" w:rsidTr="00721025">
        <w:tc>
          <w:tcPr>
            <w:tcW w:w="10196" w:type="dxa"/>
          </w:tcPr>
          <w:p w14:paraId="425E1CCD" w14:textId="77777777" w:rsidR="00721025" w:rsidRPr="003C6DE6" w:rsidRDefault="00721025" w:rsidP="00721025">
            <w:pPr>
              <w:jc w:val="both"/>
              <w:rPr>
                <w:rFonts w:ascii="Times New Roman" w:hAnsi="Times New Roman"/>
                <w:sz w:val="20"/>
              </w:rPr>
            </w:pPr>
            <w:r w:rsidRPr="003C6DE6">
              <w:rPr>
                <w:rFonts w:ascii="Times New Roman" w:hAnsi="Times New Roman"/>
                <w:sz w:val="20"/>
              </w:rPr>
              <w:t>Я, __________________________________________________________________________________________</w:t>
            </w:r>
            <w:r>
              <w:rPr>
                <w:rFonts w:ascii="Times New Roman" w:hAnsi="Times New Roman"/>
                <w:sz w:val="20"/>
              </w:rPr>
              <w:t>_______</w:t>
            </w:r>
          </w:p>
          <w:p w14:paraId="2F83ACEE" w14:textId="77777777" w:rsidR="00721025" w:rsidRPr="003C6DE6" w:rsidRDefault="00721025" w:rsidP="00721025">
            <w:pPr>
              <w:jc w:val="center"/>
              <w:rPr>
                <w:rFonts w:ascii="Times New Roman" w:hAnsi="Times New Roman"/>
                <w:i/>
                <w:sz w:val="20"/>
              </w:rPr>
            </w:pPr>
            <w:r w:rsidRPr="003C6DE6">
              <w:rPr>
                <w:rFonts w:ascii="Times New Roman" w:hAnsi="Times New Roman"/>
                <w:i/>
                <w:sz w:val="20"/>
              </w:rPr>
              <w:t>(ФИО пациента или законного представителя)</w:t>
            </w:r>
          </w:p>
          <w:p w14:paraId="698DF2BC" w14:textId="77777777" w:rsidR="00721025" w:rsidRPr="003C6DE6" w:rsidRDefault="00721025" w:rsidP="00721025">
            <w:pPr>
              <w:jc w:val="both"/>
              <w:rPr>
                <w:rFonts w:ascii="Times New Roman" w:hAnsi="Times New Roman"/>
                <w:sz w:val="20"/>
                <w:u w:val="single"/>
              </w:rPr>
            </w:pPr>
            <w:r w:rsidRPr="003C6DE6">
              <w:rPr>
                <w:rFonts w:ascii="Times New Roman" w:hAnsi="Times New Roman"/>
                <w:sz w:val="20"/>
              </w:rPr>
              <w:t>в соответствии со ст. 20 Федерального закона от 21.11.2011 N 323-ФЗ «Об основах охраны здоровья граждан в Российской Федерации» даю настоящее информированное добровольное согласие врачам и уполномочиваю медицинского работника</w:t>
            </w:r>
            <w:r w:rsidRPr="009605B0">
              <w:t xml:space="preserve"> </w:t>
            </w:r>
            <w:r w:rsidRPr="009605B0">
              <w:rPr>
                <w:rFonts w:ascii="Times New Roman" w:hAnsi="Times New Roman"/>
                <w:b/>
                <w:sz w:val="20"/>
              </w:rPr>
              <w:t>ООО «</w:t>
            </w:r>
            <w:r w:rsidRPr="00B70691">
              <w:rPr>
                <w:rFonts w:ascii="Times New Roman" w:hAnsi="Times New Roman"/>
                <w:b/>
                <w:bCs/>
                <w:color w:val="000000" w:themeColor="text1"/>
                <w:sz w:val="21"/>
                <w:szCs w:val="21"/>
              </w:rPr>
              <w:t>САНИТАС»</w:t>
            </w:r>
          </w:p>
          <w:p w14:paraId="05A6130E" w14:textId="77777777" w:rsidR="00721025" w:rsidRPr="003C6DE6" w:rsidRDefault="00721025" w:rsidP="00721025">
            <w:pPr>
              <w:jc w:val="both"/>
              <w:rPr>
                <w:rFonts w:ascii="Times New Roman" w:hAnsi="Times New Roman"/>
                <w:sz w:val="20"/>
                <w:u w:val="single"/>
              </w:rPr>
            </w:pPr>
            <w:r w:rsidRPr="003C6DE6">
              <w:rPr>
                <w:rFonts w:ascii="Times New Roman" w:hAnsi="Times New Roman"/>
                <w:sz w:val="20"/>
                <w:u w:val="single"/>
              </w:rPr>
              <w:t>_____________________________________________________________________________________________</w:t>
            </w:r>
            <w:r>
              <w:rPr>
                <w:rFonts w:ascii="Times New Roman" w:hAnsi="Times New Roman"/>
                <w:sz w:val="20"/>
                <w:u w:val="single"/>
              </w:rPr>
              <w:t>______</w:t>
            </w:r>
          </w:p>
          <w:p w14:paraId="4F35C41F" w14:textId="77777777" w:rsidR="00721025" w:rsidRPr="003C6DE6" w:rsidRDefault="00721025" w:rsidP="00721025">
            <w:pPr>
              <w:jc w:val="center"/>
              <w:rPr>
                <w:rFonts w:ascii="Times New Roman" w:hAnsi="Times New Roman"/>
                <w:i/>
                <w:sz w:val="20"/>
              </w:rPr>
            </w:pPr>
            <w:r w:rsidRPr="003C6DE6">
              <w:rPr>
                <w:rFonts w:ascii="Times New Roman" w:hAnsi="Times New Roman"/>
                <w:i/>
                <w:sz w:val="20"/>
              </w:rPr>
              <w:t>(ФИО, должность лечащего врача)</w:t>
            </w:r>
          </w:p>
          <w:p w14:paraId="5CB1B067" w14:textId="77777777" w:rsidR="00721025" w:rsidRPr="00062DE2" w:rsidRDefault="00721025" w:rsidP="00721025">
            <w:pPr>
              <w:ind w:right="-1"/>
              <w:jc w:val="both"/>
              <w:rPr>
                <w:rFonts w:ascii="Times New Roman" w:hAnsi="Times New Roman"/>
                <w:sz w:val="20"/>
              </w:rPr>
            </w:pPr>
            <w:r w:rsidRPr="003C6DE6">
              <w:rPr>
                <w:rFonts w:ascii="Times New Roman" w:hAnsi="Times New Roman"/>
                <w:sz w:val="20"/>
              </w:rPr>
              <w:t>выполнить мне/моему представляемому, законным представителем которого я являюсь</w:t>
            </w:r>
            <w:r w:rsidRPr="00062DE2">
              <w:rPr>
                <w:rFonts w:ascii="Times New Roman" w:hAnsi="Times New Roman"/>
                <w:sz w:val="20"/>
              </w:rPr>
              <w:t>:_____________________________________________________________________________________</w:t>
            </w:r>
            <w:r>
              <w:rPr>
                <w:rFonts w:ascii="Times New Roman" w:hAnsi="Times New Roman"/>
                <w:sz w:val="20"/>
              </w:rPr>
              <w:t>_______</w:t>
            </w:r>
          </w:p>
          <w:p w14:paraId="27C942C6" w14:textId="77777777" w:rsidR="00721025" w:rsidRPr="003C6DE6" w:rsidRDefault="00721025" w:rsidP="00721025">
            <w:pPr>
              <w:ind w:right="-1"/>
              <w:jc w:val="center"/>
              <w:rPr>
                <w:rFonts w:ascii="Times New Roman" w:hAnsi="Times New Roman"/>
                <w:sz w:val="20"/>
              </w:rPr>
            </w:pPr>
            <w:r w:rsidRPr="003C6DE6">
              <w:rPr>
                <w:rFonts w:ascii="Times New Roman" w:hAnsi="Times New Roman"/>
                <w:i/>
                <w:sz w:val="20"/>
              </w:rPr>
              <w:t>(ФИО представляемого, дата рождения - при наличии)</w:t>
            </w:r>
          </w:p>
          <w:p w14:paraId="4CCF9C7C" w14:textId="5C0247E1" w:rsidR="00721025" w:rsidRDefault="00721025" w:rsidP="00721025">
            <w:pPr>
              <w:jc w:val="both"/>
              <w:rPr>
                <w:rFonts w:ascii="Times New Roman" w:hAnsi="Times New Roman" w:cs="Times New Roman"/>
                <w:sz w:val="20"/>
                <w:szCs w:val="20"/>
              </w:rPr>
            </w:pPr>
            <w:r w:rsidRPr="003C6DE6">
              <w:rPr>
                <w:rFonts w:ascii="Times New Roman" w:hAnsi="Times New Roman"/>
                <w:sz w:val="20"/>
              </w:rPr>
              <w:t xml:space="preserve">медицинское вмешательство – </w:t>
            </w:r>
            <w:r>
              <w:rPr>
                <w:rFonts w:ascii="Times New Roman" w:hAnsi="Times New Roman" w:cs="Times New Roman"/>
                <w:b/>
                <w:bCs/>
                <w:sz w:val="20"/>
                <w:szCs w:val="20"/>
              </w:rPr>
              <w:t xml:space="preserve">пластику уздечки губы.  </w:t>
            </w:r>
            <w:r w:rsidRPr="00772704">
              <w:rPr>
                <w:rFonts w:ascii="Times New Roman" w:hAnsi="Times New Roman" w:cs="Times New Roman"/>
                <w:b/>
                <w:bCs/>
                <w:sz w:val="20"/>
                <w:szCs w:val="20"/>
              </w:rPr>
              <w:t xml:space="preserve">  </w:t>
            </w:r>
          </w:p>
        </w:tc>
      </w:tr>
    </w:tbl>
    <w:p w14:paraId="28737C3B" w14:textId="77777777" w:rsidR="00CE28E1" w:rsidRDefault="00CE28E1" w:rsidP="00CE28E1">
      <w:pPr>
        <w:shd w:val="clear" w:color="auto" w:fill="FFFFFF"/>
        <w:jc w:val="both"/>
        <w:rPr>
          <w:rFonts w:ascii="Times New Roman" w:hAnsi="Times New Roman" w:cs="Times New Roman"/>
          <w:sz w:val="20"/>
          <w:szCs w:val="20"/>
        </w:rPr>
      </w:pPr>
    </w:p>
    <w:p w14:paraId="2FE6F2B2" w14:textId="427158BA" w:rsidR="00721025" w:rsidRPr="00721025" w:rsidRDefault="00721025" w:rsidP="00721025">
      <w:pPr>
        <w:shd w:val="clear" w:color="auto" w:fill="FFFFFF"/>
        <w:spacing w:before="120" w:line="260" w:lineRule="exact"/>
        <w:ind w:firstLine="708"/>
        <w:jc w:val="both"/>
        <w:rPr>
          <w:rFonts w:ascii="Times New Roman" w:hAnsi="Times New Roman" w:cs="Times New Roman"/>
          <w:sz w:val="21"/>
          <w:szCs w:val="21"/>
        </w:rPr>
      </w:pPr>
      <w:r w:rsidRPr="00721025">
        <w:rPr>
          <w:rFonts w:ascii="Times New Roman" w:hAnsi="Times New Roman" w:cs="Times New Roman"/>
          <w:b/>
          <w:sz w:val="21"/>
          <w:szCs w:val="21"/>
        </w:rPr>
        <w:t>До начала оказания медицинской услуги, в доступной для меня форме мне разъяснена следующая информация о лечении:</w:t>
      </w:r>
    </w:p>
    <w:p w14:paraId="082FC46B" w14:textId="1B8F9D42" w:rsidR="002665B5" w:rsidRPr="00721025" w:rsidRDefault="00721025" w:rsidP="00721025">
      <w:pPr>
        <w:shd w:val="clear" w:color="auto" w:fill="FFFFFF"/>
        <w:tabs>
          <w:tab w:val="left" w:pos="426"/>
        </w:tabs>
        <w:contextualSpacing/>
        <w:jc w:val="both"/>
        <w:rPr>
          <w:rFonts w:ascii="Times New Roman" w:hAnsi="Times New Roman" w:cs="Times New Roman"/>
          <w:sz w:val="21"/>
          <w:szCs w:val="21"/>
        </w:rPr>
      </w:pPr>
      <w:r w:rsidRPr="00721025">
        <w:rPr>
          <w:rFonts w:ascii="Times New Roman" w:hAnsi="Times New Roman" w:cs="Times New Roman"/>
          <w:b/>
          <w:sz w:val="21"/>
          <w:szCs w:val="21"/>
        </w:rPr>
        <w:tab/>
        <w:t>1.</w:t>
      </w:r>
      <w:r w:rsidR="0080286F" w:rsidRPr="00721025">
        <w:rPr>
          <w:rFonts w:ascii="Times New Roman" w:hAnsi="Times New Roman" w:cs="Times New Roman"/>
          <w:b/>
          <w:sz w:val="21"/>
          <w:szCs w:val="21"/>
        </w:rPr>
        <w:t>Цели лечения</w:t>
      </w:r>
      <w:r w:rsidR="0080286F" w:rsidRPr="00721025">
        <w:rPr>
          <w:rFonts w:ascii="Times New Roman" w:hAnsi="Times New Roman" w:cs="Times New Roman"/>
          <w:sz w:val="21"/>
          <w:szCs w:val="21"/>
        </w:rPr>
        <w:t>.</w:t>
      </w:r>
      <w:r w:rsidR="003450C8" w:rsidRPr="00721025">
        <w:rPr>
          <w:rFonts w:ascii="Times New Roman" w:hAnsi="Times New Roman" w:cs="Times New Roman"/>
          <w:sz w:val="21"/>
          <w:szCs w:val="21"/>
        </w:rPr>
        <w:t xml:space="preserve"> </w:t>
      </w:r>
      <w:r w:rsidR="003450C8" w:rsidRPr="00721025">
        <w:rPr>
          <w:rFonts w:ascii="Times New Roman" w:hAnsi="Times New Roman" w:cs="Times New Roman"/>
          <w:bCs/>
          <w:sz w:val="21"/>
          <w:szCs w:val="21"/>
        </w:rPr>
        <w:t>Аномалии уздечек губ относятся к врожденным порокам развития челюстно-лицевой области. Короткая уздечка верхней губы – частая патология детского возраста, которая приводит к эстетическому недостатку – диастеме между центральными резцами на верхней челюсти</w:t>
      </w:r>
      <w:r w:rsidR="00817341" w:rsidRPr="00721025">
        <w:rPr>
          <w:rFonts w:ascii="Times New Roman" w:hAnsi="Times New Roman" w:cs="Times New Roman"/>
          <w:bCs/>
          <w:sz w:val="21"/>
          <w:szCs w:val="21"/>
        </w:rPr>
        <w:t>, может вызвать кровоточивость десны.</w:t>
      </w:r>
      <w:r w:rsidR="00817341" w:rsidRPr="00721025">
        <w:rPr>
          <w:rFonts w:ascii="Times New Roman" w:hAnsi="Times New Roman" w:cs="Times New Roman"/>
          <w:sz w:val="21"/>
          <w:szCs w:val="21"/>
        </w:rPr>
        <w:t xml:space="preserve"> Диастемой называют промежуток, щель (от 1 до 6 мм и более) между центральными резцами, наблюдающийся чаще на верхней и реже на нижней челюсти.</w:t>
      </w:r>
      <w:r w:rsidR="00817341" w:rsidRPr="00721025">
        <w:rPr>
          <w:rFonts w:ascii="Times New Roman" w:hAnsi="Times New Roman" w:cs="Times New Roman"/>
          <w:b/>
          <w:sz w:val="21"/>
          <w:szCs w:val="21"/>
        </w:rPr>
        <w:t xml:space="preserve"> </w:t>
      </w:r>
      <w:r w:rsidR="008121FD" w:rsidRPr="00721025">
        <w:rPr>
          <w:rFonts w:ascii="Times New Roman" w:hAnsi="Times New Roman" w:cs="Times New Roman"/>
          <w:sz w:val="21"/>
          <w:szCs w:val="21"/>
        </w:rPr>
        <w:t>Показанием к операции пластики короткой уздечки верхней губы является наличие диастемы и воспалительных изменений в области центральных резцов. Операция пластики короткой уздечки нижней губы проводится при наличии диастемы между нижними центральными резцами, а также воспалительных или воспалительно-дистрофических изменений в области пародонта после проведения консервативного лечения у терапевта-стоматолога.</w:t>
      </w:r>
      <w:r w:rsidR="00EF32D5" w:rsidRPr="00721025">
        <w:rPr>
          <w:rFonts w:ascii="Times New Roman" w:hAnsi="Times New Roman" w:cs="Times New Roman"/>
          <w:sz w:val="21"/>
          <w:szCs w:val="21"/>
        </w:rPr>
        <w:t xml:space="preserve"> Основной задачей операции пластики уздечки нижней губы является устранение</w:t>
      </w:r>
      <w:r w:rsidR="00817341" w:rsidRPr="00721025">
        <w:rPr>
          <w:rFonts w:ascii="Times New Roman" w:hAnsi="Times New Roman" w:cs="Times New Roman"/>
          <w:sz w:val="21"/>
          <w:szCs w:val="21"/>
        </w:rPr>
        <w:t xml:space="preserve"> </w:t>
      </w:r>
      <w:r w:rsidR="00EF32D5" w:rsidRPr="00721025">
        <w:rPr>
          <w:rFonts w:ascii="Times New Roman" w:hAnsi="Times New Roman" w:cs="Times New Roman"/>
          <w:sz w:val="21"/>
          <w:szCs w:val="21"/>
        </w:rPr>
        <w:t xml:space="preserve">натяжения ее путем удлинения тканей в </w:t>
      </w:r>
      <w:proofErr w:type="spellStart"/>
      <w:proofErr w:type="gramStart"/>
      <w:r w:rsidR="00EF32D5" w:rsidRPr="00721025">
        <w:rPr>
          <w:rFonts w:ascii="Times New Roman" w:hAnsi="Times New Roman" w:cs="Times New Roman"/>
          <w:sz w:val="21"/>
          <w:szCs w:val="21"/>
        </w:rPr>
        <w:t>передне</w:t>
      </w:r>
      <w:proofErr w:type="spellEnd"/>
      <w:r w:rsidR="00EF32D5" w:rsidRPr="00721025">
        <w:rPr>
          <w:rFonts w:ascii="Times New Roman" w:hAnsi="Times New Roman" w:cs="Times New Roman"/>
          <w:sz w:val="21"/>
          <w:szCs w:val="21"/>
        </w:rPr>
        <w:t>-заднем</w:t>
      </w:r>
      <w:proofErr w:type="gramEnd"/>
      <w:r w:rsidR="00EF32D5" w:rsidRPr="00721025">
        <w:rPr>
          <w:rFonts w:ascii="Times New Roman" w:hAnsi="Times New Roman" w:cs="Times New Roman"/>
          <w:sz w:val="21"/>
          <w:szCs w:val="21"/>
        </w:rPr>
        <w:t xml:space="preserve"> направлении.</w:t>
      </w:r>
      <w:r w:rsidR="002665B5" w:rsidRPr="00721025">
        <w:rPr>
          <w:rFonts w:ascii="Times New Roman" w:hAnsi="Times New Roman" w:cs="Times New Roman"/>
          <w:sz w:val="21"/>
          <w:szCs w:val="21"/>
        </w:rPr>
        <w:t xml:space="preserve"> </w:t>
      </w:r>
      <w:r w:rsidR="006A2100" w:rsidRPr="00721025">
        <w:rPr>
          <w:rFonts w:ascii="Times New Roman" w:hAnsi="Times New Roman" w:cs="Times New Roman"/>
          <w:sz w:val="21"/>
          <w:szCs w:val="21"/>
        </w:rPr>
        <w:t>П</w:t>
      </w:r>
      <w:r w:rsidR="00D85397" w:rsidRPr="00721025">
        <w:rPr>
          <w:rFonts w:ascii="Times New Roman" w:hAnsi="Times New Roman" w:cs="Times New Roman"/>
          <w:sz w:val="21"/>
          <w:szCs w:val="21"/>
        </w:rPr>
        <w:t>ластика уздечки губы - малоинвазивная операция, цель которой восстановление нормального питания, дыхания и речевых функций пациента, предотвращение формирования неправильного прикуса и заболеваний пародонта.</w:t>
      </w:r>
      <w:r w:rsidR="00D86AFF" w:rsidRPr="00721025">
        <w:rPr>
          <w:rFonts w:ascii="Times New Roman" w:hAnsi="Times New Roman" w:cs="Times New Roman"/>
          <w:sz w:val="21"/>
          <w:szCs w:val="21"/>
        </w:rPr>
        <w:t xml:space="preserve"> </w:t>
      </w:r>
      <w:r w:rsidR="002665B5" w:rsidRPr="00721025">
        <w:rPr>
          <w:rFonts w:ascii="Times New Roman" w:hAnsi="Times New Roman" w:cs="Times New Roman"/>
          <w:sz w:val="21"/>
          <w:szCs w:val="21"/>
        </w:rPr>
        <w:t>Я подтверждаю, что при подготовке к проведению пластики уздечки губы получил(а) консультацию стоматолога-ортодонта и стоматолога-терапевта.</w:t>
      </w:r>
    </w:p>
    <w:p w14:paraId="4A952C05" w14:textId="2D217BCF" w:rsidR="00721025" w:rsidRPr="00721025" w:rsidRDefault="00721025" w:rsidP="00721025">
      <w:pPr>
        <w:pStyle w:val="af0"/>
        <w:shd w:val="clear" w:color="auto" w:fill="FFFFFF"/>
        <w:tabs>
          <w:tab w:val="left" w:pos="426"/>
        </w:tabs>
        <w:ind w:left="0"/>
        <w:jc w:val="both"/>
        <w:rPr>
          <w:rFonts w:ascii="Times New Roman" w:hAnsi="Times New Roman" w:cs="Times New Roman"/>
          <w:bCs/>
          <w:sz w:val="21"/>
          <w:szCs w:val="21"/>
        </w:rPr>
      </w:pPr>
      <w:r w:rsidRPr="00721025">
        <w:rPr>
          <w:rFonts w:ascii="Times New Roman" w:hAnsi="Times New Roman" w:cs="Times New Roman"/>
          <w:b/>
          <w:sz w:val="21"/>
          <w:szCs w:val="21"/>
        </w:rPr>
        <w:tab/>
        <w:t>2.</w:t>
      </w:r>
      <w:r w:rsidR="0080286F" w:rsidRPr="00721025">
        <w:rPr>
          <w:rFonts w:ascii="Times New Roman" w:hAnsi="Times New Roman" w:cs="Times New Roman"/>
          <w:b/>
          <w:sz w:val="21"/>
          <w:szCs w:val="21"/>
        </w:rPr>
        <w:t>Методы лечения, возможные варианты медицинского вмешательства</w:t>
      </w:r>
      <w:r w:rsidR="0080286F" w:rsidRPr="00721025">
        <w:rPr>
          <w:rFonts w:ascii="Times New Roman" w:hAnsi="Times New Roman" w:cs="Times New Roman"/>
          <w:sz w:val="21"/>
          <w:szCs w:val="21"/>
        </w:rPr>
        <w:t xml:space="preserve">. </w:t>
      </w:r>
      <w:r w:rsidR="001E21DE" w:rsidRPr="00721025">
        <w:rPr>
          <w:rFonts w:ascii="Times New Roman" w:hAnsi="Times New Roman" w:cs="Times New Roman"/>
          <w:sz w:val="21"/>
          <w:szCs w:val="21"/>
        </w:rPr>
        <w:t xml:space="preserve">Операция </w:t>
      </w:r>
      <w:r w:rsidR="00D85397" w:rsidRPr="00721025">
        <w:rPr>
          <w:rFonts w:ascii="Times New Roman" w:hAnsi="Times New Roman" w:cs="Times New Roman"/>
          <w:sz w:val="21"/>
          <w:szCs w:val="21"/>
        </w:rPr>
        <w:t xml:space="preserve">пластики уздечки губы </w:t>
      </w:r>
      <w:r w:rsidR="0080286F" w:rsidRPr="00721025">
        <w:rPr>
          <w:rFonts w:ascii="Times New Roman" w:hAnsi="Times New Roman" w:cs="Times New Roman"/>
          <w:sz w:val="21"/>
          <w:szCs w:val="21"/>
        </w:rPr>
        <w:t xml:space="preserve">будет выполняться </w:t>
      </w:r>
      <w:r w:rsidRPr="00721025">
        <w:rPr>
          <w:rFonts w:ascii="Times New Roman" w:hAnsi="Times New Roman" w:cs="Times New Roman"/>
          <w:sz w:val="21"/>
          <w:szCs w:val="21"/>
        </w:rPr>
        <w:t>на основании Порядка оказания медицинской помощи взрослому населению при стоматологических заболеваниях, утвержденного Приказом Минздрава России от 31.07.2020 N 786н,</w:t>
      </w:r>
      <w:r w:rsidRPr="00721025">
        <w:rPr>
          <w:sz w:val="21"/>
          <w:szCs w:val="21"/>
        </w:rPr>
        <w:t xml:space="preserve"> </w:t>
      </w:r>
      <w:r w:rsidRPr="00721025">
        <w:rPr>
          <w:rFonts w:ascii="Times New Roman" w:hAnsi="Times New Roman" w:cs="Times New Roman"/>
          <w:sz w:val="21"/>
          <w:szCs w:val="21"/>
        </w:rPr>
        <w:t>с учетом стандартов и клинических рекомендаций по соответствующему профилю.</w:t>
      </w:r>
    </w:p>
    <w:p w14:paraId="228EB736" w14:textId="77777777" w:rsidR="00721025" w:rsidRPr="00721025" w:rsidRDefault="00721025" w:rsidP="004B3D8C">
      <w:pPr>
        <w:shd w:val="clear" w:color="auto" w:fill="FFFFFF"/>
        <w:tabs>
          <w:tab w:val="left" w:pos="426"/>
        </w:tabs>
        <w:contextualSpacing/>
        <w:jc w:val="both"/>
        <w:rPr>
          <w:rFonts w:ascii="Times New Roman" w:hAnsi="Times New Roman" w:cs="Times New Roman"/>
          <w:sz w:val="21"/>
          <w:szCs w:val="21"/>
        </w:rPr>
      </w:pPr>
      <w:r w:rsidRPr="00721025">
        <w:rPr>
          <w:rFonts w:ascii="Times New Roman" w:hAnsi="Times New Roman" w:cs="Times New Roman"/>
          <w:sz w:val="21"/>
          <w:szCs w:val="21"/>
        </w:rPr>
        <w:tab/>
      </w:r>
      <w:r w:rsidR="002665B5" w:rsidRPr="00721025">
        <w:rPr>
          <w:rFonts w:ascii="Times New Roman" w:hAnsi="Times New Roman" w:cs="Times New Roman"/>
          <w:sz w:val="21"/>
          <w:szCs w:val="21"/>
        </w:rPr>
        <w:t xml:space="preserve">Существует два основных способа пластики уздечки губы – классическая операция с использованием </w:t>
      </w:r>
      <w:r w:rsidR="00D86AFF" w:rsidRPr="00721025">
        <w:rPr>
          <w:rFonts w:ascii="Times New Roman" w:hAnsi="Times New Roman" w:cs="Times New Roman"/>
          <w:sz w:val="21"/>
          <w:szCs w:val="21"/>
        </w:rPr>
        <w:t xml:space="preserve">хирургического инструмента </w:t>
      </w:r>
      <w:r w:rsidR="002665B5" w:rsidRPr="00721025">
        <w:rPr>
          <w:rFonts w:ascii="Times New Roman" w:hAnsi="Times New Roman" w:cs="Times New Roman"/>
          <w:sz w:val="21"/>
          <w:szCs w:val="21"/>
        </w:rPr>
        <w:t>и лазерная хирургия.</w:t>
      </w:r>
      <w:r w:rsidR="007217B7" w:rsidRPr="00721025">
        <w:rPr>
          <w:rFonts w:ascii="Times New Roman" w:hAnsi="Times New Roman" w:cs="Times New Roman"/>
          <w:sz w:val="21"/>
          <w:szCs w:val="21"/>
        </w:rPr>
        <w:t xml:space="preserve"> Операция, как правило, длится 20-30 минут и может потребовать применения местной анестезии. </w:t>
      </w:r>
    </w:p>
    <w:p w14:paraId="13838EE1" w14:textId="77777777" w:rsidR="00721025" w:rsidRPr="00721025" w:rsidRDefault="005058B0" w:rsidP="004B3D8C">
      <w:pPr>
        <w:shd w:val="clear" w:color="auto" w:fill="FFFFFF"/>
        <w:tabs>
          <w:tab w:val="left" w:pos="426"/>
        </w:tabs>
        <w:contextualSpacing/>
        <w:jc w:val="both"/>
        <w:rPr>
          <w:rFonts w:ascii="Times New Roman" w:hAnsi="Times New Roman" w:cs="Times New Roman"/>
          <w:sz w:val="21"/>
          <w:szCs w:val="21"/>
        </w:rPr>
      </w:pPr>
      <w:r w:rsidRPr="00721025">
        <w:rPr>
          <w:rFonts w:ascii="Times New Roman" w:hAnsi="Times New Roman" w:cs="Times New Roman"/>
          <w:sz w:val="21"/>
          <w:szCs w:val="21"/>
        </w:rPr>
        <w:t xml:space="preserve">Пластика проводится с использованием различных методов. Выбор конкретного способа зависит от особенностей строения и крепления уздечки верхней губы: 1) </w:t>
      </w:r>
      <w:proofErr w:type="spellStart"/>
      <w:r w:rsidRPr="00721025">
        <w:rPr>
          <w:rFonts w:ascii="Times New Roman" w:hAnsi="Times New Roman" w:cs="Times New Roman"/>
          <w:sz w:val="21"/>
          <w:szCs w:val="21"/>
        </w:rPr>
        <w:t>френотомия</w:t>
      </w:r>
      <w:proofErr w:type="spellEnd"/>
      <w:r w:rsidRPr="00721025">
        <w:rPr>
          <w:rFonts w:ascii="Times New Roman" w:hAnsi="Times New Roman" w:cs="Times New Roman"/>
          <w:sz w:val="21"/>
          <w:szCs w:val="21"/>
        </w:rPr>
        <w:t xml:space="preserve">, или рассечение уздечки. Ее проведение показано в тех случаях, когда уздечка верхней губы слишком узкая, имеет вид прозрачной пленки и не имеет точек крепления к краю альвеолярного отростка. Рассечение осуществляется в поперечном направлении, а накладывание швов – в продольном; 2) </w:t>
      </w:r>
      <w:proofErr w:type="spellStart"/>
      <w:r w:rsidRPr="00721025">
        <w:rPr>
          <w:rFonts w:ascii="Times New Roman" w:hAnsi="Times New Roman" w:cs="Times New Roman"/>
          <w:sz w:val="21"/>
          <w:szCs w:val="21"/>
        </w:rPr>
        <w:t>френэктомия</w:t>
      </w:r>
      <w:proofErr w:type="spellEnd"/>
      <w:r w:rsidRPr="00721025">
        <w:rPr>
          <w:rFonts w:ascii="Times New Roman" w:hAnsi="Times New Roman" w:cs="Times New Roman"/>
          <w:sz w:val="21"/>
          <w:szCs w:val="21"/>
        </w:rPr>
        <w:t xml:space="preserve">, или иссечение уздечки. </w:t>
      </w:r>
    </w:p>
    <w:p w14:paraId="45DCEB28" w14:textId="77777777" w:rsidR="00721025" w:rsidRPr="00721025" w:rsidRDefault="005058B0" w:rsidP="004B3D8C">
      <w:pPr>
        <w:shd w:val="clear" w:color="auto" w:fill="FFFFFF"/>
        <w:tabs>
          <w:tab w:val="left" w:pos="426"/>
        </w:tabs>
        <w:contextualSpacing/>
        <w:jc w:val="both"/>
        <w:rPr>
          <w:rFonts w:ascii="Times New Roman" w:hAnsi="Times New Roman" w:cs="Times New Roman"/>
          <w:sz w:val="21"/>
          <w:szCs w:val="21"/>
        </w:rPr>
      </w:pPr>
      <w:r w:rsidRPr="00721025">
        <w:rPr>
          <w:rFonts w:ascii="Times New Roman" w:hAnsi="Times New Roman" w:cs="Times New Roman"/>
          <w:sz w:val="21"/>
          <w:szCs w:val="21"/>
        </w:rPr>
        <w:t xml:space="preserve">Назначается при широкой уздечке верхней губы. Разрез осуществляется по гребню натянутой уздечки, при этом иссекаются межзубный сосочек и ткани, расположенные в костном промежутке между корневыми частями раздвинутых центральных резцов; 3) </w:t>
      </w:r>
      <w:proofErr w:type="spellStart"/>
      <w:r w:rsidRPr="00721025">
        <w:rPr>
          <w:rFonts w:ascii="Times New Roman" w:hAnsi="Times New Roman" w:cs="Times New Roman"/>
          <w:sz w:val="21"/>
          <w:szCs w:val="21"/>
        </w:rPr>
        <w:t>френулопластика</w:t>
      </w:r>
      <w:proofErr w:type="spellEnd"/>
      <w:r w:rsidRPr="00721025">
        <w:rPr>
          <w:rFonts w:ascii="Times New Roman" w:hAnsi="Times New Roman" w:cs="Times New Roman"/>
          <w:sz w:val="21"/>
          <w:szCs w:val="21"/>
        </w:rPr>
        <w:t xml:space="preserve"> – ее суть состоит в перемещении участка крепления уздечки верхней губы.</w:t>
      </w:r>
      <w:r w:rsidR="007217B7" w:rsidRPr="00721025">
        <w:rPr>
          <w:rFonts w:ascii="Times New Roman" w:hAnsi="Times New Roman" w:cs="Times New Roman"/>
          <w:sz w:val="21"/>
          <w:szCs w:val="21"/>
        </w:rPr>
        <w:t xml:space="preserve"> </w:t>
      </w:r>
      <w:r w:rsidR="00467BBF" w:rsidRPr="00721025">
        <w:rPr>
          <w:rFonts w:ascii="Times New Roman" w:hAnsi="Times New Roman" w:cs="Times New Roman"/>
          <w:sz w:val="21"/>
          <w:szCs w:val="21"/>
        </w:rPr>
        <w:t>Выбор методов лечения</w:t>
      </w:r>
      <w:r w:rsidR="007217B7" w:rsidRPr="00721025">
        <w:rPr>
          <w:rFonts w:ascii="Times New Roman" w:hAnsi="Times New Roman" w:cs="Times New Roman"/>
          <w:sz w:val="21"/>
          <w:szCs w:val="21"/>
        </w:rPr>
        <w:t xml:space="preserve"> и</w:t>
      </w:r>
      <w:r w:rsidR="00467BBF" w:rsidRPr="00721025">
        <w:rPr>
          <w:rFonts w:ascii="Times New Roman" w:hAnsi="Times New Roman" w:cs="Times New Roman"/>
          <w:sz w:val="21"/>
          <w:szCs w:val="21"/>
        </w:rPr>
        <w:t xml:space="preserve"> необходимых мне </w:t>
      </w:r>
      <w:r w:rsidR="007217B7" w:rsidRPr="00721025">
        <w:rPr>
          <w:rFonts w:ascii="Times New Roman" w:hAnsi="Times New Roman" w:cs="Times New Roman"/>
          <w:sz w:val="21"/>
          <w:szCs w:val="21"/>
        </w:rPr>
        <w:t xml:space="preserve">(пациенту) </w:t>
      </w:r>
      <w:r w:rsidR="00467BBF" w:rsidRPr="00721025">
        <w:rPr>
          <w:rFonts w:ascii="Times New Roman" w:hAnsi="Times New Roman" w:cs="Times New Roman"/>
          <w:sz w:val="21"/>
          <w:szCs w:val="21"/>
        </w:rPr>
        <w:t xml:space="preserve">этапов и сроков лечения делает врач и согласовывает со мной в предварительном плане лечения. </w:t>
      </w:r>
    </w:p>
    <w:p w14:paraId="267EEE4E" w14:textId="47363DBD" w:rsidR="00DA40C6" w:rsidRPr="00721025" w:rsidRDefault="00721025" w:rsidP="004B3D8C">
      <w:pPr>
        <w:shd w:val="clear" w:color="auto" w:fill="FFFFFF"/>
        <w:tabs>
          <w:tab w:val="left" w:pos="426"/>
        </w:tabs>
        <w:contextualSpacing/>
        <w:jc w:val="both"/>
        <w:rPr>
          <w:rFonts w:ascii="Times New Roman" w:hAnsi="Times New Roman" w:cs="Times New Roman"/>
          <w:sz w:val="21"/>
          <w:szCs w:val="21"/>
        </w:rPr>
      </w:pPr>
      <w:r w:rsidRPr="00721025">
        <w:rPr>
          <w:rFonts w:ascii="Times New Roman" w:hAnsi="Times New Roman" w:cs="Times New Roman"/>
          <w:sz w:val="21"/>
          <w:szCs w:val="21"/>
        </w:rPr>
        <w:tab/>
      </w:r>
      <w:r w:rsidR="00DA40C6" w:rsidRPr="00721025">
        <w:rPr>
          <w:rFonts w:ascii="Times New Roman" w:hAnsi="Times New Roman" w:cs="Times New Roman"/>
          <w:sz w:val="21"/>
          <w:szCs w:val="21"/>
        </w:rPr>
        <w:t xml:space="preserve">Меня подробно ознакомили с планом предстоящего лечения, его сроками и стоимостью, а также со всеми возможными альтернативными вариантами лечения, которые в моем случае будут иметь меньший клинический успех. Совместно с врачом я имел(а) возможность выбрать из всех вариантов лечения наиболее рациональный. </w:t>
      </w:r>
    </w:p>
    <w:p w14:paraId="79630DFF" w14:textId="77777777" w:rsidR="00721025" w:rsidRPr="00721025" w:rsidRDefault="00721025" w:rsidP="00721025">
      <w:pPr>
        <w:shd w:val="clear" w:color="auto" w:fill="FFFFFF"/>
        <w:tabs>
          <w:tab w:val="left" w:pos="426"/>
        </w:tabs>
        <w:contextualSpacing/>
        <w:jc w:val="both"/>
        <w:rPr>
          <w:rFonts w:ascii="Times New Roman" w:hAnsi="Times New Roman" w:cs="Times New Roman"/>
          <w:sz w:val="21"/>
          <w:szCs w:val="21"/>
        </w:rPr>
      </w:pPr>
      <w:r w:rsidRPr="00721025">
        <w:rPr>
          <w:rFonts w:ascii="Times New Roman" w:hAnsi="Times New Roman" w:cs="Times New Roman"/>
          <w:sz w:val="21"/>
          <w:szCs w:val="21"/>
        </w:rPr>
        <w:tab/>
      </w:r>
      <w:r w:rsidR="00DA40C6" w:rsidRPr="00721025">
        <w:rPr>
          <w:rFonts w:ascii="Times New Roman" w:hAnsi="Times New Roman" w:cs="Times New Roman"/>
          <w:sz w:val="21"/>
          <w:szCs w:val="21"/>
        </w:rPr>
        <w:t xml:space="preserve">Врач объяснил мне, что, если я не желаю проводить </w:t>
      </w:r>
      <w:r w:rsidR="007217B7" w:rsidRPr="00721025">
        <w:rPr>
          <w:rFonts w:ascii="Times New Roman" w:hAnsi="Times New Roman" w:cs="Times New Roman"/>
          <w:sz w:val="21"/>
          <w:szCs w:val="21"/>
        </w:rPr>
        <w:t>пластику уздечки губы</w:t>
      </w:r>
      <w:r w:rsidR="00E41370" w:rsidRPr="00721025">
        <w:rPr>
          <w:rFonts w:ascii="Times New Roman" w:hAnsi="Times New Roman" w:cs="Times New Roman"/>
          <w:sz w:val="21"/>
          <w:szCs w:val="21"/>
        </w:rPr>
        <w:t xml:space="preserve">, </w:t>
      </w:r>
      <w:r w:rsidR="00DA40C6" w:rsidRPr="00721025">
        <w:rPr>
          <w:rFonts w:ascii="Times New Roman" w:hAnsi="Times New Roman" w:cs="Times New Roman"/>
          <w:sz w:val="21"/>
          <w:szCs w:val="21"/>
        </w:rPr>
        <w:t xml:space="preserve">я могу отказаться от </w:t>
      </w:r>
      <w:r w:rsidR="0075505D" w:rsidRPr="00721025">
        <w:rPr>
          <w:rFonts w:ascii="Times New Roman" w:hAnsi="Times New Roman" w:cs="Times New Roman"/>
          <w:sz w:val="21"/>
          <w:szCs w:val="21"/>
        </w:rPr>
        <w:t>ее</w:t>
      </w:r>
      <w:r w:rsidR="00E41370" w:rsidRPr="00721025">
        <w:rPr>
          <w:rFonts w:ascii="Times New Roman" w:hAnsi="Times New Roman" w:cs="Times New Roman"/>
          <w:sz w:val="21"/>
          <w:szCs w:val="21"/>
        </w:rPr>
        <w:t xml:space="preserve"> выполнения</w:t>
      </w:r>
      <w:r w:rsidR="00DA40C6" w:rsidRPr="00721025">
        <w:rPr>
          <w:rFonts w:ascii="Times New Roman" w:hAnsi="Times New Roman" w:cs="Times New Roman"/>
          <w:sz w:val="21"/>
          <w:szCs w:val="21"/>
        </w:rPr>
        <w:t>.</w:t>
      </w:r>
    </w:p>
    <w:p w14:paraId="6E88FD8D" w14:textId="681CDF6D" w:rsidR="00E41370" w:rsidRPr="00721025" w:rsidRDefault="00721025" w:rsidP="00721025">
      <w:pPr>
        <w:shd w:val="clear" w:color="auto" w:fill="FFFFFF"/>
        <w:tabs>
          <w:tab w:val="left" w:pos="426"/>
        </w:tabs>
        <w:contextualSpacing/>
        <w:jc w:val="both"/>
        <w:rPr>
          <w:rFonts w:ascii="Times New Roman" w:hAnsi="Times New Roman" w:cs="Times New Roman"/>
          <w:sz w:val="21"/>
          <w:szCs w:val="21"/>
        </w:rPr>
      </w:pPr>
      <w:r w:rsidRPr="00721025">
        <w:rPr>
          <w:rFonts w:ascii="Times New Roman" w:hAnsi="Times New Roman" w:cs="Times New Roman"/>
          <w:sz w:val="21"/>
          <w:szCs w:val="21"/>
        </w:rPr>
        <w:lastRenderedPageBreak/>
        <w:tab/>
      </w:r>
      <w:r w:rsidR="00E41370" w:rsidRPr="00721025">
        <w:rPr>
          <w:rFonts w:ascii="Times New Roman" w:hAnsi="Times New Roman" w:cs="Times New Roman"/>
          <w:b/>
          <w:bCs/>
          <w:sz w:val="21"/>
          <w:szCs w:val="21"/>
        </w:rPr>
        <w:t>Последствия отказа от пластики</w:t>
      </w:r>
      <w:r w:rsidR="007217B7" w:rsidRPr="00721025">
        <w:rPr>
          <w:rFonts w:ascii="Times New Roman" w:hAnsi="Times New Roman" w:cs="Times New Roman"/>
          <w:b/>
          <w:bCs/>
          <w:sz w:val="21"/>
          <w:szCs w:val="21"/>
        </w:rPr>
        <w:t xml:space="preserve"> уздечки губы</w:t>
      </w:r>
      <w:r w:rsidR="00E41370" w:rsidRPr="00721025">
        <w:rPr>
          <w:rFonts w:ascii="Times New Roman" w:hAnsi="Times New Roman" w:cs="Times New Roman"/>
          <w:b/>
          <w:bCs/>
          <w:sz w:val="21"/>
          <w:szCs w:val="21"/>
        </w:rPr>
        <w:t xml:space="preserve">: </w:t>
      </w:r>
      <w:r w:rsidR="0075505D" w:rsidRPr="00721025">
        <w:rPr>
          <w:rFonts w:ascii="Times New Roman" w:hAnsi="Times New Roman" w:cs="Times New Roman"/>
          <w:sz w:val="21"/>
          <w:szCs w:val="21"/>
        </w:rPr>
        <w:t>усугубление имеющихся заболеваний</w:t>
      </w:r>
      <w:r w:rsidR="007217B7" w:rsidRPr="00721025">
        <w:rPr>
          <w:rFonts w:ascii="Times New Roman" w:hAnsi="Times New Roman" w:cs="Times New Roman"/>
          <w:sz w:val="21"/>
          <w:szCs w:val="21"/>
        </w:rPr>
        <w:t xml:space="preserve"> и нарушений – возникновение хронической травмы, нарушение трофики тканей периодонта, деформация прикуса, дефекты речи, функциональны</w:t>
      </w:r>
      <w:r w:rsidR="006A2100" w:rsidRPr="00721025">
        <w:rPr>
          <w:rFonts w:ascii="Times New Roman" w:hAnsi="Times New Roman" w:cs="Times New Roman"/>
          <w:sz w:val="21"/>
          <w:szCs w:val="21"/>
        </w:rPr>
        <w:t>е</w:t>
      </w:r>
      <w:r w:rsidR="007217B7" w:rsidRPr="00721025">
        <w:rPr>
          <w:rFonts w:ascii="Times New Roman" w:hAnsi="Times New Roman" w:cs="Times New Roman"/>
          <w:sz w:val="21"/>
          <w:szCs w:val="21"/>
        </w:rPr>
        <w:t xml:space="preserve"> нарушения (сосания, глотания), развитие осложнений (пародонтит и пр.)</w:t>
      </w:r>
      <w:r w:rsidR="00E41370" w:rsidRPr="00721025">
        <w:rPr>
          <w:rFonts w:ascii="Times New Roman" w:hAnsi="Times New Roman" w:cs="Times New Roman"/>
          <w:sz w:val="21"/>
          <w:szCs w:val="21"/>
        </w:rPr>
        <w:t xml:space="preserve">. </w:t>
      </w:r>
    </w:p>
    <w:p w14:paraId="1873F48C" w14:textId="77777777" w:rsidR="00DA40C6" w:rsidRPr="00721025" w:rsidRDefault="0080286F" w:rsidP="00DA40C6">
      <w:pPr>
        <w:shd w:val="clear" w:color="auto" w:fill="FFFFFF"/>
        <w:tabs>
          <w:tab w:val="left" w:pos="426"/>
        </w:tabs>
        <w:jc w:val="both"/>
        <w:rPr>
          <w:rFonts w:ascii="Times New Roman" w:hAnsi="Times New Roman" w:cs="Times New Roman"/>
          <w:sz w:val="21"/>
          <w:szCs w:val="21"/>
        </w:rPr>
      </w:pPr>
      <w:bookmarkStart w:id="0" w:name="_Hlk22643592"/>
      <w:r w:rsidRPr="00721025">
        <w:rPr>
          <w:rFonts w:ascii="Times New Roman" w:hAnsi="Times New Roman" w:cs="Times New Roman"/>
          <w:sz w:val="21"/>
          <w:szCs w:val="21"/>
        </w:rPr>
        <w:t xml:space="preserve">Мне разъяснена необходимость применения местной анестезии с целью обезболивания медицинских манипуляций. Местная анестезия проводится в области выполняемой манипуляции и предусматривает одну или несколько инъекций с использованием одноразовых игл и </w:t>
      </w:r>
      <w:proofErr w:type="spellStart"/>
      <w:r w:rsidRPr="00721025">
        <w:rPr>
          <w:rFonts w:ascii="Times New Roman" w:hAnsi="Times New Roman" w:cs="Times New Roman"/>
          <w:sz w:val="21"/>
          <w:szCs w:val="21"/>
        </w:rPr>
        <w:t>карпул</w:t>
      </w:r>
      <w:proofErr w:type="spellEnd"/>
      <w:r w:rsidRPr="00721025">
        <w:rPr>
          <w:rFonts w:ascii="Times New Roman" w:hAnsi="Times New Roman" w:cs="Times New Roman"/>
          <w:sz w:val="21"/>
          <w:szCs w:val="21"/>
        </w:rPr>
        <w:t>.</w:t>
      </w:r>
      <w:r w:rsidR="00AE5B82" w:rsidRPr="00721025">
        <w:rPr>
          <w:rFonts w:ascii="Times New Roman" w:hAnsi="Times New Roman" w:cs="Times New Roman"/>
          <w:sz w:val="21"/>
          <w:szCs w:val="21"/>
        </w:rPr>
        <w:t xml:space="preserve"> Возможно также применение специального обезболивающего геля.</w:t>
      </w:r>
      <w:r w:rsidRPr="00721025">
        <w:rPr>
          <w:rFonts w:ascii="Times New Roman" w:hAnsi="Times New Roman" w:cs="Times New Roman"/>
          <w:sz w:val="21"/>
          <w:szCs w:val="21"/>
        </w:rPr>
        <w:t xml:space="preserve"> Длительность эффекта может варьироваться от 15 минут до нескольких часов зависимости от вида анестетика и индивидуальной восприимчивости организма и проявляется в потере чувствительности в области обезболивания и временном ощущении припухлости. Мне разъяснено, что применение анестезии может привести к аллергическим реакциям организма на медикаментозные препараты, шоку, травматизации нервных окончаний и другими осложнениями. Введение раствора проводится при помощи иглы, что травмирует мягкие ткани и может вызвать образование внутреннего кровотечения и гематомы, отечности десны в области инъекции, ограничение открывания рта, которые могут сохраняться в течение нескольких дней и дольше. Мне разъяснено, что обезболивание затруднено при выраженном стрессе, в области существующего воспаления, в области моляров нижней челюсти, после употребления алкогольных или наркотических веществ. Я осведомлен(а) о возможных осложнениях во время приема анальгетиков и антибиотиков. </w:t>
      </w:r>
      <w:bookmarkEnd w:id="0"/>
    </w:p>
    <w:p w14:paraId="33796F1C" w14:textId="18108616" w:rsidR="00EC79A4" w:rsidRPr="00721025" w:rsidRDefault="00721025" w:rsidP="00721025">
      <w:pPr>
        <w:pStyle w:val="af0"/>
        <w:shd w:val="clear" w:color="auto" w:fill="FFFFFF"/>
        <w:tabs>
          <w:tab w:val="left" w:pos="426"/>
        </w:tabs>
        <w:ind w:left="0"/>
        <w:jc w:val="both"/>
        <w:rPr>
          <w:rFonts w:ascii="Times New Roman" w:hAnsi="Times New Roman" w:cs="Times New Roman"/>
          <w:bCs/>
          <w:sz w:val="21"/>
          <w:szCs w:val="21"/>
        </w:rPr>
      </w:pPr>
      <w:r w:rsidRPr="00721025">
        <w:rPr>
          <w:rFonts w:ascii="Times New Roman" w:hAnsi="Times New Roman" w:cs="Times New Roman"/>
          <w:b/>
          <w:sz w:val="21"/>
          <w:szCs w:val="21"/>
        </w:rPr>
        <w:tab/>
        <w:t>3.</w:t>
      </w:r>
      <w:r w:rsidR="0080286F" w:rsidRPr="00721025">
        <w:rPr>
          <w:rFonts w:ascii="Times New Roman" w:hAnsi="Times New Roman" w:cs="Times New Roman"/>
          <w:b/>
          <w:sz w:val="21"/>
          <w:szCs w:val="21"/>
        </w:rPr>
        <w:t>Риски, последствия, осложнения.</w:t>
      </w:r>
      <w:r w:rsidR="0080286F" w:rsidRPr="00721025">
        <w:rPr>
          <w:rFonts w:ascii="Times New Roman" w:hAnsi="Times New Roman" w:cs="Times New Roman"/>
          <w:sz w:val="21"/>
          <w:szCs w:val="21"/>
        </w:rPr>
        <w:t xml:space="preserve"> Я понимаю, что операция </w:t>
      </w:r>
      <w:r w:rsidR="00D86AFF" w:rsidRPr="00721025">
        <w:rPr>
          <w:rFonts w:ascii="Times New Roman" w:hAnsi="Times New Roman" w:cs="Times New Roman"/>
          <w:sz w:val="21"/>
          <w:szCs w:val="21"/>
        </w:rPr>
        <w:t xml:space="preserve">пластики уздечки губы </w:t>
      </w:r>
      <w:r w:rsidR="0080286F" w:rsidRPr="00721025">
        <w:rPr>
          <w:rFonts w:ascii="Times New Roman" w:hAnsi="Times New Roman" w:cs="Times New Roman"/>
          <w:sz w:val="21"/>
          <w:szCs w:val="21"/>
        </w:rPr>
        <w:t xml:space="preserve">является вмешательством в биологический организм и не может иметь стопроцентной гарантии на успех, даже при идеальном выполнении всех клинических и технологических этапов. Некоторые нежелательные побочные действия и осложнения нельзя исключить. Врач объяснил мне, и я понял(а) возможные осложнения, которые могут иметь место во время и после операции: </w:t>
      </w:r>
      <w:r w:rsidR="00346EEC" w:rsidRPr="00721025">
        <w:rPr>
          <w:rFonts w:ascii="Times New Roman" w:hAnsi="Times New Roman" w:cs="Times New Roman"/>
          <w:bCs/>
          <w:sz w:val="21"/>
          <w:szCs w:val="21"/>
        </w:rPr>
        <w:t xml:space="preserve">кровотечение; </w:t>
      </w:r>
      <w:r w:rsidR="00C25EB6" w:rsidRPr="00721025">
        <w:rPr>
          <w:rFonts w:ascii="Times New Roman" w:hAnsi="Times New Roman" w:cs="Times New Roman"/>
          <w:sz w:val="21"/>
          <w:szCs w:val="21"/>
        </w:rPr>
        <w:t xml:space="preserve">инфекционные осложнения, связанные с микробным фактором; болевые ощущения, отёк; </w:t>
      </w:r>
      <w:r w:rsidR="0080286F" w:rsidRPr="00721025">
        <w:rPr>
          <w:rFonts w:ascii="Times New Roman" w:hAnsi="Times New Roman" w:cs="Times New Roman"/>
          <w:bCs/>
          <w:sz w:val="21"/>
          <w:szCs w:val="21"/>
        </w:rPr>
        <w:t>онемение в области проведения операции или лица после хирургического вмешательства;</w:t>
      </w:r>
      <w:r w:rsidR="00521B2E" w:rsidRPr="00721025">
        <w:rPr>
          <w:rFonts w:ascii="Times New Roman" w:hAnsi="Times New Roman" w:cs="Times New Roman"/>
          <w:bCs/>
          <w:sz w:val="21"/>
          <w:szCs w:val="21"/>
        </w:rPr>
        <w:t xml:space="preserve"> </w:t>
      </w:r>
      <w:bookmarkStart w:id="1" w:name="_Hlk33547647"/>
      <w:r w:rsidR="0080286F" w:rsidRPr="00721025">
        <w:rPr>
          <w:rFonts w:ascii="Times New Roman" w:hAnsi="Times New Roman" w:cs="Times New Roman"/>
          <w:bCs/>
          <w:sz w:val="21"/>
          <w:szCs w:val="21"/>
        </w:rPr>
        <w:t xml:space="preserve">гематомы; повышение температуры и наличие общих симптомов интоксикации; </w:t>
      </w:r>
      <w:bookmarkEnd w:id="1"/>
      <w:r w:rsidR="0080286F" w:rsidRPr="00721025">
        <w:rPr>
          <w:rFonts w:ascii="Times New Roman" w:hAnsi="Times New Roman" w:cs="Times New Roman"/>
          <w:bCs/>
          <w:sz w:val="21"/>
          <w:szCs w:val="21"/>
        </w:rPr>
        <w:t xml:space="preserve">увеличение лимфатических узлов; </w:t>
      </w:r>
      <w:r w:rsidR="00521B2E" w:rsidRPr="00721025">
        <w:rPr>
          <w:rFonts w:ascii="Times New Roman" w:hAnsi="Times New Roman" w:cs="Times New Roman"/>
          <w:bCs/>
          <w:sz w:val="21"/>
          <w:szCs w:val="21"/>
        </w:rPr>
        <w:t>инфицирование раны, прилегающих тканей или сосудистой системы в случае осложнений</w:t>
      </w:r>
      <w:r w:rsidR="00346EEC" w:rsidRPr="00721025">
        <w:rPr>
          <w:rFonts w:ascii="Times New Roman" w:hAnsi="Times New Roman" w:cs="Times New Roman"/>
          <w:bCs/>
          <w:sz w:val="21"/>
          <w:szCs w:val="21"/>
        </w:rPr>
        <w:t xml:space="preserve"> </w:t>
      </w:r>
      <w:r w:rsidR="00521B2E" w:rsidRPr="00721025">
        <w:rPr>
          <w:rFonts w:ascii="Times New Roman" w:hAnsi="Times New Roman" w:cs="Times New Roman"/>
          <w:bCs/>
          <w:sz w:val="21"/>
          <w:szCs w:val="21"/>
        </w:rPr>
        <w:t>и при несоблюдения предписанных врачом назначений, рекомендаций и правил гигиены</w:t>
      </w:r>
      <w:r w:rsidR="00C25EB6" w:rsidRPr="00721025">
        <w:rPr>
          <w:rFonts w:ascii="Times New Roman" w:hAnsi="Times New Roman" w:cs="Times New Roman"/>
          <w:bCs/>
          <w:sz w:val="21"/>
          <w:szCs w:val="21"/>
        </w:rPr>
        <w:t>;</w:t>
      </w:r>
      <w:r w:rsidR="00EC79A4" w:rsidRPr="00721025">
        <w:rPr>
          <w:rFonts w:ascii="Times New Roman" w:hAnsi="Times New Roman" w:cs="Times New Roman"/>
          <w:bCs/>
          <w:sz w:val="21"/>
          <w:szCs w:val="21"/>
        </w:rPr>
        <w:t xml:space="preserve"> </w:t>
      </w:r>
      <w:r w:rsidR="00EC79A4" w:rsidRPr="00721025">
        <w:rPr>
          <w:rFonts w:ascii="Times New Roman" w:hAnsi="Times New Roman" w:cs="Times New Roman"/>
          <w:sz w:val="21"/>
          <w:szCs w:val="21"/>
        </w:rPr>
        <w:t>аллергические реакции</w:t>
      </w:r>
      <w:r w:rsidR="006E088E" w:rsidRPr="00721025">
        <w:rPr>
          <w:rFonts w:ascii="Times New Roman" w:hAnsi="Times New Roman" w:cs="Times New Roman"/>
          <w:sz w:val="21"/>
          <w:szCs w:val="21"/>
        </w:rPr>
        <w:t xml:space="preserve"> на анестезию</w:t>
      </w:r>
      <w:r w:rsidR="00EC79A4" w:rsidRPr="00721025">
        <w:rPr>
          <w:rFonts w:ascii="Times New Roman" w:hAnsi="Times New Roman" w:cs="Times New Roman"/>
          <w:sz w:val="21"/>
          <w:szCs w:val="21"/>
        </w:rPr>
        <w:t>, коллапс, анафилактический шок.</w:t>
      </w:r>
      <w:r w:rsidR="006E088E" w:rsidRPr="00721025">
        <w:rPr>
          <w:rFonts w:ascii="Times New Roman" w:hAnsi="Times New Roman" w:cs="Times New Roman"/>
          <w:bCs/>
          <w:sz w:val="21"/>
          <w:szCs w:val="21"/>
        </w:rPr>
        <w:t xml:space="preserve"> </w:t>
      </w:r>
      <w:r w:rsidR="00EC79A4" w:rsidRPr="00721025">
        <w:rPr>
          <w:rFonts w:ascii="Times New Roman" w:hAnsi="Times New Roman" w:cs="Times New Roman"/>
          <w:bCs/>
          <w:sz w:val="21"/>
          <w:szCs w:val="21"/>
        </w:rPr>
        <w:t>Мне понятно, что указанные осложнения и состояния не являются следствием некачественно предоставленной медицинской услуги, а обусловлены особенностями организма и иными обстоятельствами, не зависящими от Исполнителя. Я понимаю, что курение, приём алкоголя, наркотиков, некоторых лекарственных препаратов, чрезмерное употребление сахара, наличие и обострение имеющихся и вновь возникших заболеваний, полученные мной острые травмы снижают успех лечения.</w:t>
      </w:r>
      <w:r w:rsidR="003575FB" w:rsidRPr="00721025">
        <w:rPr>
          <w:rFonts w:ascii="Times New Roman" w:hAnsi="Times New Roman" w:cs="Times New Roman"/>
          <w:bCs/>
          <w:sz w:val="21"/>
          <w:szCs w:val="21"/>
        </w:rPr>
        <w:t xml:space="preserve"> </w:t>
      </w:r>
    </w:p>
    <w:p w14:paraId="54A84D41" w14:textId="58B56C60" w:rsidR="0080286F" w:rsidRPr="00721025" w:rsidRDefault="00721025" w:rsidP="00721025">
      <w:pPr>
        <w:pStyle w:val="3"/>
        <w:tabs>
          <w:tab w:val="left" w:pos="426"/>
        </w:tabs>
        <w:ind w:left="0"/>
        <w:contextualSpacing/>
        <w:jc w:val="both"/>
        <w:rPr>
          <w:rFonts w:ascii="Times New Roman" w:hAnsi="Times New Roman" w:cs="Times New Roman"/>
          <w:sz w:val="21"/>
          <w:szCs w:val="21"/>
        </w:rPr>
      </w:pPr>
      <w:r w:rsidRPr="00721025">
        <w:rPr>
          <w:rFonts w:ascii="Times New Roman" w:hAnsi="Times New Roman" w:cs="Times New Roman"/>
          <w:b/>
          <w:sz w:val="21"/>
          <w:szCs w:val="21"/>
        </w:rPr>
        <w:tab/>
        <w:t>4.</w:t>
      </w:r>
      <w:r w:rsidR="0080286F" w:rsidRPr="00721025">
        <w:rPr>
          <w:rFonts w:ascii="Times New Roman" w:hAnsi="Times New Roman" w:cs="Times New Roman"/>
          <w:b/>
          <w:sz w:val="21"/>
          <w:szCs w:val="21"/>
        </w:rPr>
        <w:t xml:space="preserve">Противопоказания к выполнению </w:t>
      </w:r>
      <w:r w:rsidR="00B337B4" w:rsidRPr="00721025">
        <w:rPr>
          <w:rFonts w:ascii="Times New Roman" w:hAnsi="Times New Roman" w:cs="Times New Roman"/>
          <w:b/>
          <w:sz w:val="21"/>
          <w:szCs w:val="21"/>
        </w:rPr>
        <w:t>пластики</w:t>
      </w:r>
      <w:r w:rsidR="001057B5" w:rsidRPr="00721025">
        <w:rPr>
          <w:rFonts w:ascii="Times New Roman" w:hAnsi="Times New Roman" w:cs="Times New Roman"/>
          <w:b/>
          <w:sz w:val="21"/>
          <w:szCs w:val="21"/>
        </w:rPr>
        <w:t xml:space="preserve"> уздечки губы</w:t>
      </w:r>
      <w:r w:rsidR="0080286F" w:rsidRPr="00721025">
        <w:rPr>
          <w:rFonts w:ascii="Times New Roman" w:hAnsi="Times New Roman" w:cs="Times New Roman"/>
          <w:b/>
          <w:sz w:val="21"/>
          <w:szCs w:val="21"/>
        </w:rPr>
        <w:t xml:space="preserve">: </w:t>
      </w:r>
      <w:r w:rsidR="005058B0" w:rsidRPr="00721025">
        <w:rPr>
          <w:rFonts w:ascii="Times New Roman" w:hAnsi="Times New Roman" w:cs="Times New Roman"/>
          <w:bCs/>
          <w:sz w:val="21"/>
          <w:szCs w:val="21"/>
        </w:rPr>
        <w:t>рецидивирующие заболевания слизистой оболочки рта;</w:t>
      </w:r>
      <w:r w:rsidR="005058B0" w:rsidRPr="00721025">
        <w:rPr>
          <w:rFonts w:ascii="Times New Roman" w:hAnsi="Times New Roman" w:cs="Times New Roman"/>
          <w:sz w:val="21"/>
          <w:szCs w:val="21"/>
        </w:rPr>
        <w:t xml:space="preserve"> </w:t>
      </w:r>
      <w:r w:rsidR="005058B0" w:rsidRPr="00721025">
        <w:rPr>
          <w:rFonts w:ascii="Times New Roman" w:hAnsi="Times New Roman" w:cs="Times New Roman"/>
          <w:bCs/>
          <w:sz w:val="21"/>
          <w:szCs w:val="21"/>
        </w:rPr>
        <w:t>остеомиелит;</w:t>
      </w:r>
      <w:r w:rsidR="005058B0" w:rsidRPr="00721025">
        <w:rPr>
          <w:rFonts w:ascii="Times New Roman" w:hAnsi="Times New Roman" w:cs="Times New Roman"/>
          <w:sz w:val="21"/>
          <w:szCs w:val="21"/>
        </w:rPr>
        <w:t xml:space="preserve"> </w:t>
      </w:r>
      <w:r w:rsidR="005058B0" w:rsidRPr="00721025">
        <w:rPr>
          <w:rFonts w:ascii="Times New Roman" w:hAnsi="Times New Roman" w:cs="Times New Roman"/>
          <w:bCs/>
          <w:sz w:val="21"/>
          <w:szCs w:val="21"/>
        </w:rPr>
        <w:t>множественный кариес с осложнениями; лучевое облучение головы и области шеи;</w:t>
      </w:r>
      <w:r w:rsidR="005058B0" w:rsidRPr="00721025">
        <w:rPr>
          <w:rFonts w:ascii="Times New Roman" w:hAnsi="Times New Roman" w:cs="Times New Roman"/>
          <w:sz w:val="21"/>
          <w:szCs w:val="21"/>
        </w:rPr>
        <w:t xml:space="preserve"> церебральные поражения; болезни крови (лейкозы, гемофилия); инфекционные заболевания в стадии обострения; онкологические болезни; коллагенозы, склонность к формированию келоидных рубцов </w:t>
      </w:r>
      <w:r w:rsidR="0080286F" w:rsidRPr="00721025">
        <w:rPr>
          <w:rFonts w:ascii="Times New Roman" w:hAnsi="Times New Roman" w:cs="Times New Roman"/>
          <w:sz w:val="21"/>
          <w:szCs w:val="21"/>
        </w:rPr>
        <w:t>и иные состояния, препятствующие проведению медицинского вмешательства. Я подтверждаю, что получил(а) от лечащего врача информацию обо всех противопоказаниях. Я честно, без утайки, сообщил(а) лечащему врачу всю информацию, касающуюся моего здоровья</w:t>
      </w:r>
      <w:r w:rsidR="005058B0" w:rsidRPr="00721025">
        <w:rPr>
          <w:rFonts w:ascii="Times New Roman" w:hAnsi="Times New Roman" w:cs="Times New Roman"/>
          <w:sz w:val="21"/>
          <w:szCs w:val="21"/>
        </w:rPr>
        <w:t xml:space="preserve"> (здоровья пациента) - </w:t>
      </w:r>
      <w:r w:rsidR="0080286F" w:rsidRPr="00721025">
        <w:rPr>
          <w:rFonts w:ascii="Times New Roman" w:hAnsi="Times New Roman" w:cs="Times New Roman"/>
          <w:sz w:val="21"/>
          <w:szCs w:val="21"/>
        </w:rPr>
        <w:t xml:space="preserve">перенесенные операции, заболевания, беременность, принимаемые лекарственные средства, аллергические реакции и т.п. Я осознаю, что, если скрыл(а) какую-то информацию о здоровье, я самостоятельно несу за это ответственность, и понимаю, что это может негативно сказаться на результатах (сроках, стоимости) лечения.    </w:t>
      </w:r>
    </w:p>
    <w:p w14:paraId="57A88669" w14:textId="545600A9" w:rsidR="00767E49" w:rsidRPr="00721025" w:rsidRDefault="00721025" w:rsidP="00721025">
      <w:pPr>
        <w:pStyle w:val="3"/>
        <w:tabs>
          <w:tab w:val="left" w:pos="426"/>
        </w:tabs>
        <w:spacing w:after="0"/>
        <w:ind w:left="0"/>
        <w:contextualSpacing/>
        <w:jc w:val="both"/>
        <w:rPr>
          <w:rFonts w:ascii="Times New Roman" w:hAnsi="Times New Roman" w:cs="Times New Roman"/>
          <w:sz w:val="21"/>
          <w:szCs w:val="21"/>
        </w:rPr>
      </w:pPr>
      <w:r w:rsidRPr="00721025">
        <w:rPr>
          <w:rFonts w:ascii="Times New Roman" w:hAnsi="Times New Roman" w:cs="Times New Roman"/>
          <w:b/>
          <w:sz w:val="21"/>
          <w:szCs w:val="21"/>
        </w:rPr>
        <w:tab/>
        <w:t>5.</w:t>
      </w:r>
      <w:r w:rsidR="0080286F" w:rsidRPr="00721025">
        <w:rPr>
          <w:rFonts w:ascii="Times New Roman" w:hAnsi="Times New Roman" w:cs="Times New Roman"/>
          <w:b/>
          <w:sz w:val="21"/>
          <w:szCs w:val="21"/>
        </w:rPr>
        <w:t>Предполагаемые результаты лечения.</w:t>
      </w:r>
      <w:r w:rsidR="0080286F" w:rsidRPr="00721025">
        <w:rPr>
          <w:rFonts w:ascii="Times New Roman" w:hAnsi="Times New Roman" w:cs="Times New Roman"/>
          <w:sz w:val="21"/>
          <w:szCs w:val="21"/>
        </w:rPr>
        <w:t xml:space="preserve"> Ожидаемым результатом </w:t>
      </w:r>
      <w:r w:rsidR="00612D30" w:rsidRPr="00721025">
        <w:rPr>
          <w:rFonts w:ascii="Times New Roman" w:hAnsi="Times New Roman" w:cs="Times New Roman"/>
          <w:sz w:val="21"/>
          <w:szCs w:val="21"/>
        </w:rPr>
        <w:t xml:space="preserve">пластики </w:t>
      </w:r>
      <w:r w:rsidR="001057B5" w:rsidRPr="00721025">
        <w:rPr>
          <w:rFonts w:ascii="Times New Roman" w:hAnsi="Times New Roman" w:cs="Times New Roman"/>
          <w:sz w:val="21"/>
          <w:szCs w:val="21"/>
        </w:rPr>
        <w:t xml:space="preserve">уздечки губы </w:t>
      </w:r>
      <w:r w:rsidR="00767E49" w:rsidRPr="00721025">
        <w:rPr>
          <w:rFonts w:ascii="Times New Roman" w:hAnsi="Times New Roman" w:cs="Times New Roman"/>
          <w:sz w:val="21"/>
          <w:szCs w:val="21"/>
        </w:rPr>
        <w:t xml:space="preserve">является достижение целей лечения, </w:t>
      </w:r>
      <w:r w:rsidR="0080286F" w:rsidRPr="00721025">
        <w:rPr>
          <w:rFonts w:ascii="Times New Roman" w:hAnsi="Times New Roman" w:cs="Times New Roman"/>
          <w:sz w:val="21"/>
          <w:szCs w:val="21"/>
        </w:rPr>
        <w:t xml:space="preserve">предупреждение развития осложнений. </w:t>
      </w:r>
    </w:p>
    <w:p w14:paraId="5D86E323" w14:textId="77777777" w:rsidR="00721025" w:rsidRPr="00721025" w:rsidRDefault="00721025" w:rsidP="00721025">
      <w:pPr>
        <w:pStyle w:val="3"/>
        <w:tabs>
          <w:tab w:val="left" w:pos="426"/>
        </w:tabs>
        <w:spacing w:after="0"/>
        <w:ind w:left="0"/>
        <w:contextualSpacing/>
        <w:jc w:val="both"/>
        <w:rPr>
          <w:rFonts w:ascii="Times New Roman" w:hAnsi="Times New Roman" w:cs="Times New Roman"/>
          <w:sz w:val="21"/>
          <w:szCs w:val="21"/>
        </w:rPr>
      </w:pPr>
      <w:r w:rsidRPr="00721025">
        <w:rPr>
          <w:rFonts w:ascii="Times New Roman" w:hAnsi="Times New Roman" w:cs="Times New Roman"/>
          <w:sz w:val="21"/>
          <w:szCs w:val="21"/>
        </w:rPr>
        <w:tab/>
        <w:t>6.</w:t>
      </w:r>
      <w:r w:rsidR="00767E49" w:rsidRPr="00721025">
        <w:rPr>
          <w:rFonts w:ascii="Times New Roman" w:hAnsi="Times New Roman" w:cs="Times New Roman"/>
          <w:sz w:val="21"/>
          <w:szCs w:val="21"/>
        </w:rPr>
        <w:t xml:space="preserve">Я информирован(а) о необходимости рентгенологического исследования челюстей до лечения, во время лечения и при проведении периодических контрольных осмотров по методу, рекомендованному врачом. При отказе от рентген-обследования (включая трехмерную компьютерную томографию) врач не сможет провести качественное лечение и исключить осложнения после лечения. </w:t>
      </w:r>
    </w:p>
    <w:p w14:paraId="02FCB2C6" w14:textId="35CB1F3F" w:rsidR="0080286F" w:rsidRPr="00721025" w:rsidRDefault="00721025" w:rsidP="00721025">
      <w:pPr>
        <w:pStyle w:val="3"/>
        <w:tabs>
          <w:tab w:val="left" w:pos="426"/>
        </w:tabs>
        <w:spacing w:after="0"/>
        <w:ind w:left="0"/>
        <w:contextualSpacing/>
        <w:jc w:val="both"/>
        <w:rPr>
          <w:rFonts w:ascii="Times New Roman" w:hAnsi="Times New Roman" w:cs="Times New Roman"/>
          <w:sz w:val="21"/>
          <w:szCs w:val="21"/>
        </w:rPr>
      </w:pPr>
      <w:r w:rsidRPr="00721025">
        <w:rPr>
          <w:rFonts w:ascii="Times New Roman" w:hAnsi="Times New Roman" w:cs="Times New Roman"/>
          <w:sz w:val="21"/>
          <w:szCs w:val="21"/>
        </w:rPr>
        <w:tab/>
        <w:t>После медицинского вмешательства</w:t>
      </w:r>
      <w:proofErr w:type="gramStart"/>
      <w:r w:rsidRPr="00721025">
        <w:rPr>
          <w:rFonts w:ascii="Times New Roman" w:hAnsi="Times New Roman" w:cs="Times New Roman"/>
          <w:sz w:val="21"/>
          <w:szCs w:val="21"/>
        </w:rPr>
        <w:t xml:space="preserve">: </w:t>
      </w:r>
      <w:r w:rsidR="0080286F" w:rsidRPr="00721025">
        <w:rPr>
          <w:rFonts w:ascii="Times New Roman" w:hAnsi="Times New Roman" w:cs="Times New Roman"/>
          <w:b/>
          <w:bCs/>
          <w:sz w:val="21"/>
          <w:szCs w:val="21"/>
        </w:rPr>
        <w:t>Категорически</w:t>
      </w:r>
      <w:proofErr w:type="gramEnd"/>
      <w:r w:rsidR="0080286F" w:rsidRPr="00721025">
        <w:rPr>
          <w:rFonts w:ascii="Times New Roman" w:hAnsi="Times New Roman" w:cs="Times New Roman"/>
          <w:b/>
          <w:bCs/>
          <w:sz w:val="21"/>
          <w:szCs w:val="21"/>
        </w:rPr>
        <w:t xml:space="preserve"> запрещается:</w:t>
      </w:r>
      <w:r w:rsidR="0080286F" w:rsidRPr="00721025">
        <w:rPr>
          <w:rFonts w:ascii="Times New Roman" w:hAnsi="Times New Roman" w:cs="Times New Roman"/>
          <w:sz w:val="21"/>
          <w:szCs w:val="21"/>
        </w:rPr>
        <w:t xml:space="preserve"> греть травмированную область каким-либо образом (прием горячей ванны тоже следует исключить); заниматься интенсивным физическим трудом; открывать рот особо широко; предпринимать попытки проникнуть в рану при использовании посторонних предметов. Для облегчения болевого синдрома может быть показан прием болеутоляющих, противовоспалительных и/или антибактериальных препаратов. Я осведомлен(а) о возможных осложнениях во время приема анальгетиков и антибиотиков. Врачом может быть рекомендовано полоскание ротовой полости дезинфицирующими (антисептическими) растворами и медикаментозное лечение. Мне разъяснено и понятно следующее: </w:t>
      </w:r>
      <w:r w:rsidR="0080286F" w:rsidRPr="00721025">
        <w:rPr>
          <w:rFonts w:ascii="Times New Roman" w:hAnsi="Times New Roman" w:cs="Times New Roman"/>
          <w:b/>
          <w:bCs/>
          <w:sz w:val="21"/>
          <w:szCs w:val="21"/>
        </w:rPr>
        <w:t xml:space="preserve">если врач не назначил полоскания (ротовые ванночки) и/или медикаментозное лечение, я не должен(на) выполнять их без согласования </w:t>
      </w:r>
      <w:r w:rsidR="00AD58CE" w:rsidRPr="00721025">
        <w:rPr>
          <w:rFonts w:ascii="Times New Roman" w:hAnsi="Times New Roman" w:cs="Times New Roman"/>
          <w:b/>
          <w:bCs/>
          <w:sz w:val="21"/>
          <w:szCs w:val="21"/>
        </w:rPr>
        <w:t>с</w:t>
      </w:r>
      <w:r w:rsidR="0080286F" w:rsidRPr="00721025">
        <w:rPr>
          <w:rFonts w:ascii="Times New Roman" w:hAnsi="Times New Roman" w:cs="Times New Roman"/>
          <w:b/>
          <w:bCs/>
          <w:sz w:val="21"/>
          <w:szCs w:val="21"/>
        </w:rPr>
        <w:t xml:space="preserve"> врачом, так как это может ухудшить мое состояние</w:t>
      </w:r>
      <w:r w:rsidR="001057B5" w:rsidRPr="00721025">
        <w:rPr>
          <w:rFonts w:ascii="Times New Roman" w:hAnsi="Times New Roman" w:cs="Times New Roman"/>
          <w:b/>
          <w:bCs/>
          <w:sz w:val="21"/>
          <w:szCs w:val="21"/>
        </w:rPr>
        <w:t xml:space="preserve"> (состояние пациента)</w:t>
      </w:r>
      <w:r w:rsidR="0080286F" w:rsidRPr="00721025">
        <w:rPr>
          <w:rFonts w:ascii="Times New Roman" w:hAnsi="Times New Roman" w:cs="Times New Roman"/>
          <w:b/>
          <w:bCs/>
          <w:sz w:val="21"/>
          <w:szCs w:val="21"/>
        </w:rPr>
        <w:t>.</w:t>
      </w:r>
    </w:p>
    <w:p w14:paraId="33630DE7" w14:textId="4C7A7E4A" w:rsidR="001057B5" w:rsidRDefault="00721025" w:rsidP="00721025">
      <w:pPr>
        <w:pStyle w:val="3"/>
        <w:tabs>
          <w:tab w:val="left" w:pos="426"/>
        </w:tabs>
        <w:spacing w:after="0"/>
        <w:ind w:left="0"/>
        <w:contextualSpacing/>
        <w:jc w:val="both"/>
        <w:rPr>
          <w:rFonts w:ascii="Times New Roman" w:hAnsi="Times New Roman" w:cs="Times New Roman"/>
          <w:sz w:val="20"/>
          <w:szCs w:val="20"/>
        </w:rPr>
      </w:pPr>
      <w:r>
        <w:rPr>
          <w:rFonts w:ascii="Times New Roman" w:hAnsi="Times New Roman" w:cs="Times New Roman"/>
          <w:sz w:val="20"/>
          <w:szCs w:val="20"/>
        </w:rPr>
        <w:tab/>
      </w:r>
      <w:r w:rsidR="0080286F" w:rsidRPr="001057B5">
        <w:rPr>
          <w:rFonts w:ascii="Times New Roman" w:hAnsi="Times New Roman" w:cs="Times New Roman"/>
          <w:sz w:val="20"/>
          <w:szCs w:val="20"/>
        </w:rPr>
        <w:t>Я понимаю, что мне необходимо явиться на осмотр в сроки, назначенные врачом, а также проконсультироваться с врачом-орто</w:t>
      </w:r>
      <w:r w:rsidR="001057B5" w:rsidRPr="001057B5">
        <w:rPr>
          <w:rFonts w:ascii="Times New Roman" w:hAnsi="Times New Roman" w:cs="Times New Roman"/>
          <w:sz w:val="20"/>
          <w:szCs w:val="20"/>
        </w:rPr>
        <w:t xml:space="preserve">донтом, если мне (пациенту) показано ортодонтическое лечение. </w:t>
      </w:r>
    </w:p>
    <w:p w14:paraId="071EB3FA" w14:textId="77777777" w:rsidR="00721025" w:rsidRPr="007D2E30" w:rsidRDefault="00721025" w:rsidP="00721025">
      <w:pPr>
        <w:pStyle w:val="3"/>
        <w:tabs>
          <w:tab w:val="left" w:pos="426"/>
        </w:tabs>
        <w:spacing w:after="0"/>
        <w:ind w:left="0"/>
        <w:contextualSpacing/>
        <w:jc w:val="both"/>
        <w:rPr>
          <w:rFonts w:ascii="Times New Roman" w:hAnsi="Times New Roman" w:cs="Times New Roman"/>
          <w:sz w:val="21"/>
          <w:szCs w:val="21"/>
        </w:rPr>
      </w:pPr>
      <w:r w:rsidRPr="007D2E30">
        <w:rPr>
          <w:rFonts w:ascii="Times New Roman" w:hAnsi="Times New Roman" w:cs="Times New Roman"/>
          <w:sz w:val="21"/>
          <w:szCs w:val="21"/>
        </w:rPr>
        <w:t xml:space="preserve">Неявка на приём к врачу в согласованные сроки, невыполнение рекомендаций врача или выполнение их не в полном объёме может привести к увеличению сроков лечения и как следствие, увеличению стоимости лечения. Я понимаю значение гигиены полости рта при стоматологическом лечении и обязуюсь выполнять все назначения лечащего врача, включая прием препаратов, </w:t>
      </w:r>
      <w:proofErr w:type="gramStart"/>
      <w:r w:rsidRPr="007D2E30">
        <w:rPr>
          <w:rFonts w:ascii="Times New Roman" w:hAnsi="Times New Roman" w:cs="Times New Roman"/>
          <w:sz w:val="21"/>
          <w:szCs w:val="21"/>
        </w:rPr>
        <w:t>использование  ирригатора</w:t>
      </w:r>
      <w:proofErr w:type="gramEnd"/>
      <w:r w:rsidRPr="007D2E30">
        <w:rPr>
          <w:rFonts w:ascii="Times New Roman" w:hAnsi="Times New Roman" w:cs="Times New Roman"/>
          <w:sz w:val="21"/>
          <w:szCs w:val="21"/>
        </w:rPr>
        <w:t xml:space="preserve"> полости рта и щеток, рекомендованных </w:t>
      </w:r>
      <w:r w:rsidRPr="007D2E30">
        <w:rPr>
          <w:rFonts w:ascii="Times New Roman" w:hAnsi="Times New Roman" w:cs="Times New Roman"/>
          <w:sz w:val="21"/>
          <w:szCs w:val="21"/>
        </w:rPr>
        <w:lastRenderedPageBreak/>
        <w:t xml:space="preserve">врачом. Ответственность за неблагоприятный исход лечения в случае невыполнения/неполного выполнения рекомендаций врача ложится на меня.  </w:t>
      </w:r>
    </w:p>
    <w:p w14:paraId="3FEB2828" w14:textId="77777777" w:rsidR="00721025" w:rsidRPr="007D2E30" w:rsidRDefault="00721025" w:rsidP="00721025">
      <w:pPr>
        <w:ind w:firstLine="284"/>
        <w:jc w:val="both"/>
        <w:rPr>
          <w:rFonts w:ascii="Times New Roman" w:eastAsia="Calibri" w:hAnsi="Times New Roman" w:cs="Times New Roman"/>
          <w:sz w:val="21"/>
          <w:szCs w:val="21"/>
        </w:rPr>
      </w:pPr>
      <w:r w:rsidRPr="007D2E30">
        <w:rPr>
          <w:rFonts w:ascii="Times New Roman" w:eastAsia="Calibri" w:hAnsi="Times New Roman" w:cs="Times New Roman"/>
          <w:sz w:val="21"/>
          <w:szCs w:val="21"/>
        </w:rPr>
        <w:t>Я согласен с тем, что в случае моего обращения в стороннее медицинское учреждение (исключая экстренные и неотложные состояния по жизненным показаниям) в период проводимого исполнителем лечения, без согласования с лечащим врачом, для продолжения лечения или устранения допустимых реакций организма после проведенного исполнителем медицинского вмешательства, исполнитель не несет ответственности за проведение альтернативного вмешательства сторонним медицинским учреждением, делающим невозможным завершить начатое исполнителем лечение.</w:t>
      </w:r>
    </w:p>
    <w:p w14:paraId="3B70520F" w14:textId="77777777" w:rsidR="00721025" w:rsidRPr="007D2E30" w:rsidRDefault="00721025" w:rsidP="00721025">
      <w:pPr>
        <w:ind w:firstLine="284"/>
        <w:jc w:val="both"/>
        <w:rPr>
          <w:rFonts w:ascii="Times New Roman" w:eastAsia="Calibri" w:hAnsi="Times New Roman" w:cs="Times New Roman"/>
          <w:sz w:val="21"/>
          <w:szCs w:val="21"/>
        </w:rPr>
      </w:pPr>
      <w:r w:rsidRPr="007D2E30">
        <w:rPr>
          <w:rFonts w:ascii="Times New Roman" w:eastAsia="Calibri" w:hAnsi="Times New Roman" w:cs="Times New Roman"/>
          <w:sz w:val="21"/>
          <w:szCs w:val="21"/>
        </w:rPr>
        <w:t xml:space="preserve">Мною были заданы все интересующие меня вопросы о сути и условиях лечения, риске осложнений и были получены исчерпывающие ответы и разъяснения. Мне было разъяснено значение всех медицинских терминов, упомянутых в данном документе. </w:t>
      </w:r>
    </w:p>
    <w:p w14:paraId="5F08E6E2" w14:textId="77777777" w:rsidR="00721025" w:rsidRPr="007D2E30" w:rsidRDefault="00721025" w:rsidP="00721025">
      <w:pPr>
        <w:ind w:firstLine="284"/>
        <w:jc w:val="both"/>
        <w:rPr>
          <w:rFonts w:ascii="Times New Roman" w:eastAsia="Calibri" w:hAnsi="Times New Roman" w:cs="Times New Roman"/>
          <w:sz w:val="21"/>
          <w:szCs w:val="21"/>
        </w:rPr>
      </w:pPr>
      <w:r w:rsidRPr="007D2E30">
        <w:rPr>
          <w:rFonts w:ascii="Times New Roman" w:eastAsia="Calibri" w:hAnsi="Times New Roman" w:cs="Times New Roman"/>
          <w:sz w:val="21"/>
          <w:szCs w:val="21"/>
        </w:rPr>
        <w:t>Мне разъяснено, что я имею право отказаться от медицинского вмешательства или потребовать его прекращения, за исключением случаев, предусмотренных частью 9 статьи 20 Федерального закона от 21 ноября 2011 года N 323-ФЗ «Об основах охраны здоровья граждан в Российской Федерации».</w:t>
      </w:r>
      <w:r w:rsidRPr="007D2E30">
        <w:rPr>
          <w:rFonts w:ascii="Times New Roman" w:eastAsia="Calibri" w:hAnsi="Times New Roman" w:cs="Times New Roman"/>
          <w:sz w:val="21"/>
          <w:szCs w:val="21"/>
        </w:rPr>
        <w:tab/>
      </w:r>
    </w:p>
    <w:p w14:paraId="738E5958" w14:textId="77777777" w:rsidR="00721025" w:rsidRPr="007D2E30" w:rsidRDefault="00721025" w:rsidP="00721025">
      <w:pPr>
        <w:ind w:firstLine="426"/>
        <w:jc w:val="both"/>
        <w:rPr>
          <w:rFonts w:ascii="Times New Roman" w:hAnsi="Times New Roman" w:cs="Times New Roman"/>
          <w:sz w:val="21"/>
          <w:szCs w:val="21"/>
        </w:rPr>
      </w:pPr>
      <w:r w:rsidRPr="007D2E30">
        <w:rPr>
          <w:rFonts w:ascii="Times New Roman" w:hAnsi="Times New Roman" w:cs="Times New Roman"/>
          <w:sz w:val="21"/>
          <w:szCs w:val="21"/>
        </w:rPr>
        <w:t>Мне предоставлена возможность задать интересующие меня вопросы по поводу целей, методов, рисков, возможных вариантов и предполагаемых результатов медицинского вмешательства.</w:t>
      </w:r>
    </w:p>
    <w:p w14:paraId="37067EBA" w14:textId="77777777" w:rsidR="00721025" w:rsidRPr="007D2E30" w:rsidRDefault="00721025" w:rsidP="00721025">
      <w:pPr>
        <w:ind w:firstLine="426"/>
        <w:jc w:val="both"/>
        <w:rPr>
          <w:rFonts w:ascii="Times New Roman" w:hAnsi="Times New Roman" w:cs="Times New Roman"/>
          <w:sz w:val="21"/>
          <w:szCs w:val="21"/>
        </w:rPr>
      </w:pPr>
      <w:r w:rsidRPr="007D2E30">
        <w:rPr>
          <w:rFonts w:ascii="Times New Roman" w:hAnsi="Times New Roman" w:cs="Times New Roman"/>
          <w:sz w:val="21"/>
          <w:szCs w:val="21"/>
        </w:rPr>
        <w:t>Я подтверждаю, что данный документ был мной прочитан и мне разъяснен и его содержание мне понятно.</w:t>
      </w:r>
    </w:p>
    <w:p w14:paraId="0F3885DB" w14:textId="77777777" w:rsidR="00721025" w:rsidRPr="007D2E30" w:rsidRDefault="00721025" w:rsidP="00721025">
      <w:pPr>
        <w:ind w:firstLine="284"/>
        <w:jc w:val="both"/>
        <w:rPr>
          <w:rFonts w:ascii="Times New Roman" w:eastAsia="Calibri" w:hAnsi="Times New Roman" w:cs="Times New Roman"/>
          <w:sz w:val="21"/>
          <w:szCs w:val="21"/>
        </w:rPr>
      </w:pPr>
      <w:r w:rsidRPr="007D2E30">
        <w:rPr>
          <w:rFonts w:ascii="Times New Roman" w:hAnsi="Times New Roman" w:cs="Times New Roman"/>
          <w:sz w:val="21"/>
          <w:szCs w:val="21"/>
        </w:rPr>
        <w:t>Я согласен(на), что все посещения врача для проведения указанного в настоящем согласии медицинского вмешательства, регулируются настоящим документом, начиная с момента его подписания мной, и получение от меня дополнительного согласия при каждом посещении врача не требуется.</w:t>
      </w:r>
    </w:p>
    <w:p w14:paraId="0673E5B3" w14:textId="77777777" w:rsidR="00721025" w:rsidRPr="007D2E30" w:rsidRDefault="00721025" w:rsidP="00721025">
      <w:pPr>
        <w:ind w:firstLine="284"/>
        <w:jc w:val="both"/>
        <w:rPr>
          <w:rFonts w:ascii="Times New Roman" w:eastAsia="Calibri" w:hAnsi="Times New Roman" w:cs="Times New Roman"/>
          <w:sz w:val="21"/>
          <w:szCs w:val="21"/>
        </w:rPr>
      </w:pPr>
      <w:r w:rsidRPr="007D2E30">
        <w:rPr>
          <w:rFonts w:ascii="Times New Roman" w:eastAsia="Calibri" w:hAnsi="Times New Roman" w:cs="Times New Roman"/>
          <w:sz w:val="21"/>
          <w:szCs w:val="21"/>
        </w:rPr>
        <w:t>Подписывая настоящий документ, я подтверждаю, что я не ограничен судом в дееспособности, не признан недееспособным вследствие наличия психического расстройства или пристрастия к азартным играм, злоупотребления спиртными напитками или наркотическими средствами и надо мною не установлено попечительство.</w:t>
      </w:r>
    </w:p>
    <w:p w14:paraId="273FADEA" w14:textId="77777777" w:rsidR="00721025" w:rsidRPr="007D2E30" w:rsidRDefault="00721025" w:rsidP="00721025">
      <w:pPr>
        <w:ind w:firstLine="284"/>
        <w:jc w:val="both"/>
        <w:rPr>
          <w:rFonts w:ascii="Times New Roman" w:eastAsia="Calibri" w:hAnsi="Times New Roman" w:cs="Times New Roman"/>
          <w:sz w:val="21"/>
          <w:szCs w:val="21"/>
        </w:rPr>
      </w:pPr>
      <w:r w:rsidRPr="007D2E30">
        <w:rPr>
          <w:rFonts w:ascii="Times New Roman" w:eastAsia="Calibri" w:hAnsi="Times New Roman" w:cs="Times New Roman"/>
          <w:sz w:val="21"/>
          <w:szCs w:val="21"/>
        </w:rPr>
        <w:t>Я внимательно ознакомился (</w:t>
      </w:r>
      <w:proofErr w:type="spellStart"/>
      <w:r w:rsidRPr="007D2E30">
        <w:rPr>
          <w:rFonts w:ascii="Times New Roman" w:eastAsia="Calibri" w:hAnsi="Times New Roman" w:cs="Times New Roman"/>
          <w:sz w:val="21"/>
          <w:szCs w:val="21"/>
        </w:rPr>
        <w:t>лась</w:t>
      </w:r>
      <w:proofErr w:type="spellEnd"/>
      <w:r w:rsidRPr="007D2E30">
        <w:rPr>
          <w:rFonts w:ascii="Times New Roman" w:eastAsia="Calibri" w:hAnsi="Times New Roman" w:cs="Times New Roman"/>
          <w:sz w:val="21"/>
          <w:szCs w:val="21"/>
        </w:rPr>
        <w:t>) и понимаю назначение данного документа.</w:t>
      </w:r>
      <w:r w:rsidRPr="007D2E30">
        <w:rPr>
          <w:rFonts w:ascii="Times New Roman" w:hAnsi="Times New Roman" w:cs="Times New Roman"/>
          <w:b/>
          <w:sz w:val="21"/>
          <w:szCs w:val="21"/>
        </w:rPr>
        <w:t xml:space="preserve"> Я принимаю решение приступить к вмешательству на вышеизложенных условиях.</w:t>
      </w:r>
    </w:p>
    <w:p w14:paraId="50FFB217" w14:textId="77777777" w:rsidR="00721025" w:rsidRPr="00062DE2" w:rsidRDefault="00721025" w:rsidP="00721025">
      <w:pPr>
        <w:ind w:firstLine="426"/>
        <w:jc w:val="both"/>
        <w:rPr>
          <w:rFonts w:ascii="Times New Roman" w:eastAsia="Calibri" w:hAnsi="Times New Roman" w:cs="Times New Roman"/>
          <w:sz w:val="20"/>
          <w:szCs w:val="20"/>
        </w:rPr>
      </w:pPr>
    </w:p>
    <w:p w14:paraId="7C5FEC27" w14:textId="77777777" w:rsidR="00721025" w:rsidRPr="00BF67EF" w:rsidRDefault="00721025" w:rsidP="00721025">
      <w:pPr>
        <w:keepNext/>
        <w:keepLines/>
        <w:widowControl w:val="0"/>
        <w:tabs>
          <w:tab w:val="left" w:pos="813"/>
        </w:tabs>
        <w:overflowPunct w:val="0"/>
        <w:jc w:val="both"/>
        <w:outlineLvl w:val="1"/>
        <w:rPr>
          <w:rFonts w:ascii="Times New Roman" w:hAnsi="Times New Roman" w:cs="Times New Roman"/>
          <w:sz w:val="21"/>
          <w:szCs w:val="21"/>
        </w:rPr>
      </w:pPr>
      <w:r w:rsidRPr="00BF67EF">
        <w:rPr>
          <w:rFonts w:ascii="Times New Roman" w:hAnsi="Times New Roman" w:cs="Times New Roman"/>
          <w:sz w:val="20"/>
          <w:szCs w:val="20"/>
        </w:rPr>
        <w:t>«____</w:t>
      </w:r>
      <w:proofErr w:type="gramStart"/>
      <w:r w:rsidRPr="00BF67EF">
        <w:rPr>
          <w:rFonts w:ascii="Times New Roman" w:hAnsi="Times New Roman" w:cs="Times New Roman"/>
          <w:sz w:val="20"/>
          <w:szCs w:val="20"/>
        </w:rPr>
        <w:t>_»_</w:t>
      </w:r>
      <w:proofErr w:type="gramEnd"/>
      <w:r w:rsidRPr="00BF67EF">
        <w:rPr>
          <w:rFonts w:ascii="Times New Roman" w:hAnsi="Times New Roman" w:cs="Times New Roman"/>
          <w:sz w:val="20"/>
          <w:szCs w:val="20"/>
        </w:rPr>
        <w:t xml:space="preserve">___________________20___г.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02"/>
        <w:gridCol w:w="340"/>
        <w:gridCol w:w="8426"/>
      </w:tblGrid>
      <w:tr w:rsidR="00721025" w:rsidRPr="00BF67EF" w14:paraId="5DC9B012" w14:textId="77777777" w:rsidTr="00FF7986">
        <w:tc>
          <w:tcPr>
            <w:tcW w:w="1502" w:type="dxa"/>
            <w:tcBorders>
              <w:bottom w:val="single" w:sz="4" w:space="0" w:color="000000"/>
            </w:tcBorders>
          </w:tcPr>
          <w:p w14:paraId="06F37F2B" w14:textId="77777777" w:rsidR="00721025" w:rsidRPr="00BF67EF" w:rsidRDefault="00721025" w:rsidP="00FF7986">
            <w:pPr>
              <w:pStyle w:val="ConsPlusNormal"/>
              <w:snapToGrid w:val="0"/>
              <w:rPr>
                <w:rFonts w:ascii="Times New Roman" w:hAnsi="Times New Roman" w:cs="Times New Roman"/>
                <w:sz w:val="20"/>
              </w:rPr>
            </w:pPr>
          </w:p>
        </w:tc>
        <w:tc>
          <w:tcPr>
            <w:tcW w:w="340" w:type="dxa"/>
          </w:tcPr>
          <w:p w14:paraId="466256C8" w14:textId="77777777" w:rsidR="00721025" w:rsidRPr="00BF67EF" w:rsidRDefault="00721025" w:rsidP="00FF7986">
            <w:pPr>
              <w:pStyle w:val="ConsPlusNormal"/>
              <w:snapToGrid w:val="0"/>
              <w:rPr>
                <w:rFonts w:ascii="Times New Roman" w:hAnsi="Times New Roman" w:cs="Times New Roman"/>
                <w:sz w:val="20"/>
              </w:rPr>
            </w:pPr>
          </w:p>
        </w:tc>
        <w:tc>
          <w:tcPr>
            <w:tcW w:w="8426" w:type="dxa"/>
            <w:tcBorders>
              <w:bottom w:val="single" w:sz="4" w:space="0" w:color="000000"/>
            </w:tcBorders>
          </w:tcPr>
          <w:p w14:paraId="45A81F68" w14:textId="77777777" w:rsidR="00721025" w:rsidRPr="00BF67EF" w:rsidRDefault="00721025" w:rsidP="00FF7986">
            <w:pPr>
              <w:pStyle w:val="ConsPlusNormal"/>
              <w:snapToGrid w:val="0"/>
              <w:rPr>
                <w:rFonts w:ascii="Times New Roman" w:hAnsi="Times New Roman" w:cs="Times New Roman"/>
                <w:sz w:val="20"/>
              </w:rPr>
            </w:pPr>
          </w:p>
        </w:tc>
      </w:tr>
      <w:tr w:rsidR="00721025" w:rsidRPr="00BF67EF" w14:paraId="02E080F7" w14:textId="77777777" w:rsidTr="00FF7986">
        <w:tc>
          <w:tcPr>
            <w:tcW w:w="1502" w:type="dxa"/>
            <w:tcBorders>
              <w:top w:val="single" w:sz="4" w:space="0" w:color="000000"/>
            </w:tcBorders>
          </w:tcPr>
          <w:p w14:paraId="1D7493D5" w14:textId="77777777" w:rsidR="00721025" w:rsidRPr="00BF67EF" w:rsidRDefault="00721025" w:rsidP="00FF7986">
            <w:pPr>
              <w:pStyle w:val="ConsPlusNormal"/>
              <w:jc w:val="center"/>
              <w:rPr>
                <w:rFonts w:ascii="Times New Roman" w:hAnsi="Times New Roman" w:cs="Times New Roman"/>
                <w:sz w:val="20"/>
              </w:rPr>
            </w:pPr>
            <w:r w:rsidRPr="00BF67EF">
              <w:rPr>
                <w:rFonts w:ascii="Times New Roman" w:hAnsi="Times New Roman" w:cs="Times New Roman"/>
                <w:sz w:val="20"/>
                <w:lang w:val="en-US"/>
              </w:rPr>
              <w:t>(</w:t>
            </w:r>
            <w:proofErr w:type="spellStart"/>
            <w:r w:rsidRPr="00BF67EF">
              <w:rPr>
                <w:rFonts w:ascii="Times New Roman" w:hAnsi="Times New Roman" w:cs="Times New Roman"/>
                <w:sz w:val="20"/>
                <w:lang w:val="en-US"/>
              </w:rPr>
              <w:t>подпись</w:t>
            </w:r>
            <w:proofErr w:type="spellEnd"/>
            <w:r w:rsidRPr="00BF67EF">
              <w:rPr>
                <w:rFonts w:ascii="Times New Roman" w:hAnsi="Times New Roman" w:cs="Times New Roman"/>
                <w:sz w:val="20"/>
                <w:lang w:val="en-US"/>
              </w:rPr>
              <w:t>)</w:t>
            </w:r>
          </w:p>
        </w:tc>
        <w:tc>
          <w:tcPr>
            <w:tcW w:w="340" w:type="dxa"/>
          </w:tcPr>
          <w:p w14:paraId="1C581E6F" w14:textId="77777777" w:rsidR="00721025" w:rsidRPr="00BF67EF" w:rsidRDefault="00721025" w:rsidP="00FF7986">
            <w:pPr>
              <w:pStyle w:val="ConsPlusNormal"/>
              <w:snapToGrid w:val="0"/>
              <w:rPr>
                <w:rFonts w:ascii="Times New Roman" w:hAnsi="Times New Roman" w:cs="Times New Roman"/>
                <w:sz w:val="20"/>
                <w:lang w:val="en-US"/>
              </w:rPr>
            </w:pPr>
          </w:p>
        </w:tc>
        <w:tc>
          <w:tcPr>
            <w:tcW w:w="8426" w:type="dxa"/>
            <w:tcBorders>
              <w:top w:val="single" w:sz="4" w:space="0" w:color="000000"/>
            </w:tcBorders>
          </w:tcPr>
          <w:p w14:paraId="7B9449CF" w14:textId="77777777" w:rsidR="00721025" w:rsidRPr="00BF67EF" w:rsidRDefault="00721025" w:rsidP="00FF7986">
            <w:pPr>
              <w:pStyle w:val="ConsPlusNormal"/>
              <w:jc w:val="center"/>
              <w:rPr>
                <w:rFonts w:ascii="Times New Roman" w:hAnsi="Times New Roman" w:cs="Times New Roman"/>
                <w:sz w:val="20"/>
              </w:rPr>
            </w:pPr>
            <w:r w:rsidRPr="00BF67EF">
              <w:rPr>
                <w:rFonts w:ascii="Times New Roman" w:hAnsi="Times New Roman" w:cs="Times New Roman"/>
                <w:sz w:val="20"/>
              </w:rPr>
              <w:t>(фамилия, имя, отчество (при наличии) пациента или его законного представителя, телефон)</w:t>
            </w:r>
          </w:p>
        </w:tc>
      </w:tr>
    </w:tbl>
    <w:p w14:paraId="79C03375" w14:textId="77777777" w:rsidR="00721025" w:rsidRPr="00FB3BFF" w:rsidRDefault="00721025" w:rsidP="00721025">
      <w:pPr>
        <w:keepNext/>
        <w:keepLines/>
        <w:widowControl w:val="0"/>
        <w:tabs>
          <w:tab w:val="left" w:pos="813"/>
        </w:tabs>
        <w:overflowPunct w:val="0"/>
        <w:jc w:val="both"/>
        <w:outlineLvl w:val="1"/>
        <w:rPr>
          <w:rFonts w:ascii="Times New Roman" w:hAnsi="Times New Roman" w:cs="Times New Roman"/>
          <w:b/>
          <w:sz w:val="20"/>
          <w:szCs w:val="20"/>
        </w:rPr>
      </w:pPr>
      <w:r w:rsidRPr="00FB3BFF">
        <w:rPr>
          <w:rFonts w:ascii="Times New Roman" w:hAnsi="Times New Roman" w:cs="Times New Roman"/>
          <w:b/>
          <w:sz w:val="20"/>
          <w:szCs w:val="20"/>
        </w:rPr>
        <w:t>Настоящим я подтверждаю, что я дал устные разъяснения вышеупомянутому пациенту и/или его (ее) законному представителю. Причём, я убеждён, что он(а) понял(а) мои разъяснения, после чего подписал(а) настоящее информированное добровольное согласие в моём присутствии.</w:t>
      </w:r>
    </w:p>
    <w:p w14:paraId="5D830465" w14:textId="77777777" w:rsidR="00721025" w:rsidRDefault="00721025" w:rsidP="00721025">
      <w:pPr>
        <w:keepNext/>
        <w:keepLines/>
        <w:widowControl w:val="0"/>
        <w:tabs>
          <w:tab w:val="left" w:pos="813"/>
        </w:tabs>
        <w:overflowPunct w:val="0"/>
        <w:jc w:val="both"/>
        <w:outlineLvl w:val="1"/>
        <w:rPr>
          <w:rFonts w:ascii="Times New Roman" w:hAnsi="Times New Roman" w:cs="Times New Roman"/>
          <w:sz w:val="20"/>
          <w:szCs w:val="20"/>
        </w:rPr>
      </w:pPr>
      <w:r w:rsidRPr="00BF67EF">
        <w:rPr>
          <w:rFonts w:ascii="Times New Roman" w:hAnsi="Times New Roman" w:cs="Times New Roman"/>
          <w:sz w:val="20"/>
          <w:szCs w:val="20"/>
        </w:rPr>
        <w:t>«____</w:t>
      </w:r>
      <w:proofErr w:type="gramStart"/>
      <w:r w:rsidRPr="00BF67EF">
        <w:rPr>
          <w:rFonts w:ascii="Times New Roman" w:hAnsi="Times New Roman" w:cs="Times New Roman"/>
          <w:sz w:val="20"/>
          <w:szCs w:val="20"/>
        </w:rPr>
        <w:t>_»_</w:t>
      </w:r>
      <w:proofErr w:type="gramEnd"/>
      <w:r w:rsidRPr="00BF67EF">
        <w:rPr>
          <w:rFonts w:ascii="Times New Roman" w:hAnsi="Times New Roman" w:cs="Times New Roman"/>
          <w:sz w:val="20"/>
          <w:szCs w:val="20"/>
        </w:rPr>
        <w:t xml:space="preserve">____________________20___г.                 </w:t>
      </w:r>
    </w:p>
    <w:p w14:paraId="064C6EE3" w14:textId="77777777" w:rsidR="00721025" w:rsidRPr="00BF67EF" w:rsidRDefault="00721025" w:rsidP="00721025">
      <w:pPr>
        <w:keepNext/>
        <w:keepLines/>
        <w:widowControl w:val="0"/>
        <w:tabs>
          <w:tab w:val="left" w:pos="813"/>
        </w:tabs>
        <w:overflowPunct w:val="0"/>
        <w:jc w:val="both"/>
        <w:outlineLvl w:val="1"/>
        <w:rPr>
          <w:rFonts w:ascii="Times New Roman" w:hAnsi="Times New Roman" w:cs="Times New Roman"/>
          <w:sz w:val="21"/>
          <w:szCs w:val="21"/>
        </w:rPr>
      </w:pPr>
      <w:r w:rsidRPr="00BF67EF">
        <w:rPr>
          <w:rFonts w:ascii="Times New Roman" w:hAnsi="Times New Roman" w:cs="Times New Roman"/>
          <w:sz w:val="20"/>
          <w:szCs w:val="20"/>
        </w:rPr>
        <w:t xml:space="preserve">                                                </w:t>
      </w:r>
    </w:p>
    <w:tbl>
      <w:tblPr>
        <w:tblW w:w="10268" w:type="dxa"/>
        <w:tblLayout w:type="fixed"/>
        <w:tblCellMar>
          <w:top w:w="102" w:type="dxa"/>
          <w:left w:w="62" w:type="dxa"/>
          <w:bottom w:w="102" w:type="dxa"/>
          <w:right w:w="62" w:type="dxa"/>
        </w:tblCellMar>
        <w:tblLook w:val="0000" w:firstRow="0" w:lastRow="0" w:firstColumn="0" w:lastColumn="0" w:noHBand="0" w:noVBand="0"/>
      </w:tblPr>
      <w:tblGrid>
        <w:gridCol w:w="1502"/>
        <w:gridCol w:w="340"/>
        <w:gridCol w:w="8426"/>
      </w:tblGrid>
      <w:tr w:rsidR="00721025" w:rsidRPr="00670EAF" w14:paraId="0930639D" w14:textId="77777777" w:rsidTr="00FF7986">
        <w:trPr>
          <w:trHeight w:val="19"/>
        </w:trPr>
        <w:tc>
          <w:tcPr>
            <w:tcW w:w="1502" w:type="dxa"/>
            <w:tcBorders>
              <w:top w:val="single" w:sz="4" w:space="0" w:color="000000"/>
            </w:tcBorders>
          </w:tcPr>
          <w:p w14:paraId="3D46A5EC" w14:textId="77777777" w:rsidR="00721025" w:rsidRPr="00670EAF" w:rsidRDefault="00721025" w:rsidP="00FF7986">
            <w:pPr>
              <w:pStyle w:val="ConsPlusNormal"/>
              <w:jc w:val="center"/>
              <w:rPr>
                <w:rFonts w:ascii="Times New Roman" w:hAnsi="Times New Roman" w:cs="Times New Roman"/>
                <w:sz w:val="20"/>
              </w:rPr>
            </w:pPr>
            <w:r w:rsidRPr="00670EAF">
              <w:rPr>
                <w:rFonts w:ascii="Times New Roman" w:hAnsi="Times New Roman" w:cs="Times New Roman"/>
                <w:sz w:val="20"/>
                <w:lang w:val="en-US"/>
              </w:rPr>
              <w:t>(</w:t>
            </w:r>
            <w:proofErr w:type="spellStart"/>
            <w:r w:rsidRPr="00670EAF">
              <w:rPr>
                <w:rFonts w:ascii="Times New Roman" w:hAnsi="Times New Roman" w:cs="Times New Roman"/>
                <w:sz w:val="20"/>
                <w:lang w:val="en-US"/>
              </w:rPr>
              <w:t>подпись</w:t>
            </w:r>
            <w:proofErr w:type="spellEnd"/>
            <w:r w:rsidRPr="00670EAF">
              <w:rPr>
                <w:rFonts w:ascii="Times New Roman" w:hAnsi="Times New Roman" w:cs="Times New Roman"/>
                <w:sz w:val="20"/>
                <w:lang w:val="en-US"/>
              </w:rPr>
              <w:t>)</w:t>
            </w:r>
          </w:p>
        </w:tc>
        <w:tc>
          <w:tcPr>
            <w:tcW w:w="340" w:type="dxa"/>
          </w:tcPr>
          <w:p w14:paraId="5A58360F" w14:textId="77777777" w:rsidR="00721025" w:rsidRPr="00670EAF" w:rsidRDefault="00721025" w:rsidP="00FF7986">
            <w:pPr>
              <w:pStyle w:val="ConsPlusNormal"/>
              <w:snapToGrid w:val="0"/>
              <w:rPr>
                <w:rFonts w:ascii="Times New Roman" w:hAnsi="Times New Roman" w:cs="Times New Roman"/>
                <w:sz w:val="20"/>
                <w:lang w:val="en-US"/>
              </w:rPr>
            </w:pPr>
          </w:p>
        </w:tc>
        <w:tc>
          <w:tcPr>
            <w:tcW w:w="8426" w:type="dxa"/>
            <w:tcBorders>
              <w:top w:val="single" w:sz="4" w:space="0" w:color="000000"/>
            </w:tcBorders>
          </w:tcPr>
          <w:p w14:paraId="051EC9CD" w14:textId="77777777" w:rsidR="00721025" w:rsidRPr="00670EAF" w:rsidRDefault="00721025" w:rsidP="00FF7986">
            <w:pPr>
              <w:pStyle w:val="ConsPlusNormal"/>
              <w:jc w:val="center"/>
              <w:rPr>
                <w:rFonts w:ascii="Times New Roman" w:hAnsi="Times New Roman" w:cs="Times New Roman"/>
                <w:sz w:val="20"/>
              </w:rPr>
            </w:pPr>
            <w:r w:rsidRPr="00670EAF">
              <w:rPr>
                <w:rFonts w:ascii="Times New Roman" w:hAnsi="Times New Roman" w:cs="Times New Roman"/>
                <w:sz w:val="20"/>
              </w:rPr>
              <w:t>(фамилия, имя, отчество (при наличии) медицинского работника)</w:t>
            </w:r>
          </w:p>
        </w:tc>
      </w:tr>
    </w:tbl>
    <w:p w14:paraId="206A42F9" w14:textId="77777777" w:rsidR="00721025" w:rsidRPr="00BC26F1" w:rsidRDefault="00721025" w:rsidP="00721025">
      <w:pPr>
        <w:jc w:val="both"/>
        <w:rPr>
          <w:rFonts w:ascii="Times New Roman" w:hAnsi="Times New Roman" w:cs="Times New Roman"/>
          <w:sz w:val="20"/>
          <w:szCs w:val="20"/>
        </w:rPr>
      </w:pPr>
    </w:p>
    <w:p w14:paraId="27980221" w14:textId="77777777" w:rsidR="00721025" w:rsidRPr="00A001A5" w:rsidRDefault="00721025" w:rsidP="00721025">
      <w:pPr>
        <w:pStyle w:val="3"/>
        <w:tabs>
          <w:tab w:val="left" w:pos="426"/>
        </w:tabs>
        <w:spacing w:after="0"/>
        <w:ind w:left="0"/>
        <w:contextualSpacing/>
        <w:jc w:val="both"/>
        <w:rPr>
          <w:rFonts w:ascii="Times New Roman" w:hAnsi="Times New Roman" w:cs="Times New Roman"/>
          <w:sz w:val="20"/>
          <w:szCs w:val="20"/>
        </w:rPr>
      </w:pPr>
    </w:p>
    <w:p w14:paraId="0D968442" w14:textId="77777777" w:rsidR="00721025" w:rsidRPr="00CE28E1" w:rsidRDefault="00721025" w:rsidP="00721025">
      <w:pPr>
        <w:pStyle w:val="a8"/>
        <w:spacing w:before="0" w:beforeAutospacing="0" w:after="0" w:afterAutospacing="0"/>
        <w:jc w:val="both"/>
        <w:rPr>
          <w:sz w:val="20"/>
          <w:szCs w:val="20"/>
        </w:rPr>
      </w:pPr>
    </w:p>
    <w:p w14:paraId="625C8A67" w14:textId="77777777" w:rsidR="00721025" w:rsidRPr="005F0A51" w:rsidRDefault="00721025" w:rsidP="00721025">
      <w:pPr>
        <w:pStyle w:val="3"/>
        <w:tabs>
          <w:tab w:val="left" w:pos="426"/>
        </w:tabs>
        <w:spacing w:after="0"/>
        <w:ind w:left="0"/>
        <w:contextualSpacing/>
        <w:jc w:val="both"/>
        <w:rPr>
          <w:rFonts w:ascii="Times New Roman" w:hAnsi="Times New Roman" w:cs="Times New Roman"/>
          <w:b/>
          <w:bCs/>
          <w:sz w:val="20"/>
          <w:szCs w:val="20"/>
        </w:rPr>
      </w:pPr>
    </w:p>
    <w:p w14:paraId="133674A0" w14:textId="77777777" w:rsidR="00721025" w:rsidRPr="00CE28E1" w:rsidRDefault="00721025" w:rsidP="00721025">
      <w:pPr>
        <w:pStyle w:val="a8"/>
        <w:spacing w:before="0" w:beforeAutospacing="0" w:after="0" w:afterAutospacing="0"/>
        <w:jc w:val="both"/>
        <w:rPr>
          <w:sz w:val="20"/>
          <w:szCs w:val="20"/>
        </w:rPr>
      </w:pPr>
    </w:p>
    <w:p w14:paraId="62D26B5B" w14:textId="124BC4E3" w:rsidR="00D72A87" w:rsidRPr="001451FC" w:rsidRDefault="00D72A87" w:rsidP="001451FC">
      <w:pPr>
        <w:pStyle w:val="3"/>
        <w:ind w:left="0"/>
        <w:jc w:val="both"/>
        <w:rPr>
          <w:rFonts w:ascii="Times New Roman" w:hAnsi="Times New Roman" w:cs="Times New Roman"/>
          <w:sz w:val="20"/>
          <w:szCs w:val="20"/>
        </w:rPr>
      </w:pPr>
    </w:p>
    <w:sectPr w:rsidR="00D72A87" w:rsidRPr="001451FC" w:rsidSect="007339B7">
      <w:footerReference w:type="even" r:id="rId7"/>
      <w:footerReference w:type="default" r:id="rId8"/>
      <w:pgSz w:w="11907" w:h="16840" w:code="9"/>
      <w:pgMar w:top="709" w:right="708" w:bottom="851" w:left="993" w:header="284" w:footer="0" w:gutter="0"/>
      <w:cols w:space="708"/>
      <w:noEndnote/>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B1E0B" w14:textId="77777777" w:rsidR="00E37169" w:rsidRDefault="00E37169">
      <w:r>
        <w:separator/>
      </w:r>
    </w:p>
  </w:endnote>
  <w:endnote w:type="continuationSeparator" w:id="0">
    <w:p w14:paraId="740BEB6E" w14:textId="77777777" w:rsidR="00E37169" w:rsidRDefault="00E37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NewtonXCTT">
    <w:altName w:val="Arial"/>
    <w:panose1 w:val="020B0604020202020204"/>
    <w:charset w:val="00"/>
    <w:family w:val="swiss"/>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1"/>
      </w:rPr>
      <w:id w:val="-1540275392"/>
      <w:docPartObj>
        <w:docPartGallery w:val="Page Numbers (Bottom of Page)"/>
        <w:docPartUnique/>
      </w:docPartObj>
    </w:sdtPr>
    <w:sdtContent>
      <w:p w14:paraId="275F99CC" w14:textId="0C4870B8" w:rsidR="00721025" w:rsidRDefault="00721025" w:rsidP="00152481">
        <w:pPr>
          <w:pStyle w:val="a4"/>
          <w:framePr w:wrap="none" w:vAnchor="text" w:hAnchor="margin" w:xAlign="center" w:y="1"/>
          <w:rPr>
            <w:rStyle w:val="af1"/>
          </w:rPr>
        </w:pPr>
        <w:r>
          <w:rPr>
            <w:rStyle w:val="af1"/>
          </w:rPr>
          <w:fldChar w:fldCharType="begin"/>
        </w:r>
        <w:r>
          <w:rPr>
            <w:rStyle w:val="af1"/>
          </w:rPr>
          <w:instrText xml:space="preserve"> PAGE </w:instrText>
        </w:r>
        <w:r>
          <w:rPr>
            <w:rStyle w:val="af1"/>
          </w:rPr>
          <w:fldChar w:fldCharType="separate"/>
        </w:r>
        <w:r>
          <w:rPr>
            <w:rStyle w:val="af1"/>
          </w:rPr>
          <w:fldChar w:fldCharType="end"/>
        </w:r>
      </w:p>
    </w:sdtContent>
  </w:sdt>
  <w:p w14:paraId="4E40CF5A" w14:textId="77777777" w:rsidR="00721025" w:rsidRDefault="0072102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1"/>
      </w:rPr>
      <w:id w:val="-1223283006"/>
      <w:docPartObj>
        <w:docPartGallery w:val="Page Numbers (Bottom of Page)"/>
        <w:docPartUnique/>
      </w:docPartObj>
    </w:sdtPr>
    <w:sdtEndPr>
      <w:rPr>
        <w:rStyle w:val="af1"/>
        <w:rFonts w:ascii="Times New Roman" w:hAnsi="Times New Roman" w:cs="Times New Roman"/>
        <w:sz w:val="24"/>
        <w:szCs w:val="24"/>
      </w:rPr>
    </w:sdtEndPr>
    <w:sdtContent>
      <w:p w14:paraId="1C9B9B89" w14:textId="053E315D" w:rsidR="00721025" w:rsidRPr="00721025" w:rsidRDefault="00721025" w:rsidP="00152481">
        <w:pPr>
          <w:pStyle w:val="a4"/>
          <w:framePr w:wrap="none" w:vAnchor="text" w:hAnchor="margin" w:xAlign="center" w:y="1"/>
          <w:rPr>
            <w:rStyle w:val="af1"/>
            <w:rFonts w:ascii="Times New Roman" w:hAnsi="Times New Roman" w:cs="Times New Roman"/>
            <w:sz w:val="24"/>
            <w:szCs w:val="24"/>
          </w:rPr>
        </w:pPr>
        <w:r w:rsidRPr="00721025">
          <w:rPr>
            <w:rStyle w:val="af1"/>
            <w:rFonts w:ascii="Times New Roman" w:hAnsi="Times New Roman" w:cs="Times New Roman"/>
            <w:sz w:val="24"/>
            <w:szCs w:val="24"/>
          </w:rPr>
          <w:fldChar w:fldCharType="begin"/>
        </w:r>
        <w:r w:rsidRPr="00721025">
          <w:rPr>
            <w:rStyle w:val="af1"/>
            <w:rFonts w:ascii="Times New Roman" w:hAnsi="Times New Roman" w:cs="Times New Roman"/>
            <w:sz w:val="24"/>
            <w:szCs w:val="24"/>
          </w:rPr>
          <w:instrText xml:space="preserve"> PAGE </w:instrText>
        </w:r>
        <w:r w:rsidRPr="00721025">
          <w:rPr>
            <w:rStyle w:val="af1"/>
            <w:rFonts w:ascii="Times New Roman" w:hAnsi="Times New Roman" w:cs="Times New Roman"/>
            <w:sz w:val="24"/>
            <w:szCs w:val="24"/>
          </w:rPr>
          <w:fldChar w:fldCharType="separate"/>
        </w:r>
        <w:r w:rsidRPr="00721025">
          <w:rPr>
            <w:rStyle w:val="af1"/>
            <w:rFonts w:ascii="Times New Roman" w:hAnsi="Times New Roman" w:cs="Times New Roman"/>
            <w:noProof/>
            <w:sz w:val="24"/>
            <w:szCs w:val="24"/>
          </w:rPr>
          <w:t>3</w:t>
        </w:r>
        <w:r w:rsidRPr="00721025">
          <w:rPr>
            <w:rStyle w:val="af1"/>
            <w:rFonts w:ascii="Times New Roman" w:hAnsi="Times New Roman" w:cs="Times New Roman"/>
            <w:sz w:val="24"/>
            <w:szCs w:val="24"/>
          </w:rPr>
          <w:fldChar w:fldCharType="end"/>
        </w:r>
      </w:p>
    </w:sdtContent>
  </w:sdt>
  <w:p w14:paraId="0A725C00" w14:textId="77777777" w:rsidR="00F36B5E" w:rsidRPr="00721025" w:rsidRDefault="00F36B5E" w:rsidP="00902988">
    <w:pPr>
      <w:pStyle w:val="a4"/>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41375" w14:textId="77777777" w:rsidR="00E37169" w:rsidRDefault="00E37169">
      <w:r>
        <w:separator/>
      </w:r>
    </w:p>
  </w:footnote>
  <w:footnote w:type="continuationSeparator" w:id="0">
    <w:p w14:paraId="55EA8BB3" w14:textId="77777777" w:rsidR="00E37169" w:rsidRDefault="00E371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F56F9"/>
    <w:multiLevelType w:val="hybridMultilevel"/>
    <w:tmpl w:val="8D183252"/>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1" w15:restartNumberingAfterBreak="0">
    <w:nsid w:val="33C26858"/>
    <w:multiLevelType w:val="hybridMultilevel"/>
    <w:tmpl w:val="11E86756"/>
    <w:lvl w:ilvl="0" w:tplc="D06C7384">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2" w15:restartNumberingAfterBreak="0">
    <w:nsid w:val="3ADB168C"/>
    <w:multiLevelType w:val="hybridMultilevel"/>
    <w:tmpl w:val="E2ECFA54"/>
    <w:lvl w:ilvl="0" w:tplc="076AB982">
      <w:start w:val="1"/>
      <w:numFmt w:val="decimal"/>
      <w:lvlText w:val="%1."/>
      <w:lvlJc w:val="left"/>
      <w:pPr>
        <w:ind w:left="786" w:hanging="360"/>
      </w:pPr>
      <w:rPr>
        <w:rFonts w:ascii="Times New Roman" w:eastAsia="Times New Roman" w:hAnsi="Times New Roman" w:cs="Times New Roman"/>
        <w:b w:val="0"/>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3" w15:restartNumberingAfterBreak="0">
    <w:nsid w:val="5E2E5E15"/>
    <w:multiLevelType w:val="hybridMultilevel"/>
    <w:tmpl w:val="4A9EED5C"/>
    <w:lvl w:ilvl="0" w:tplc="EF702FF8">
      <w:start w:val="1"/>
      <w:numFmt w:val="bullet"/>
      <w:lvlText w:val=""/>
      <w:lvlJc w:val="left"/>
      <w:pPr>
        <w:ind w:left="14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14375F4"/>
    <w:multiLevelType w:val="hybridMultilevel"/>
    <w:tmpl w:val="D8E095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96470157">
    <w:abstractNumId w:val="4"/>
  </w:num>
  <w:num w:numId="2" w16cid:durableId="1129781838">
    <w:abstractNumId w:val="3"/>
  </w:num>
  <w:num w:numId="3" w16cid:durableId="106200294">
    <w:abstractNumId w:val="2"/>
  </w:num>
  <w:num w:numId="4" w16cid:durableId="182212487">
    <w:abstractNumId w:val="1"/>
  </w:num>
  <w:num w:numId="5" w16cid:durableId="2027051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60"/>
  <w:drawingGridVerticalSpacing w:val="435"/>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C47"/>
    <w:rsid w:val="00013335"/>
    <w:rsid w:val="00023254"/>
    <w:rsid w:val="00023A03"/>
    <w:rsid w:val="000331FB"/>
    <w:rsid w:val="000357AD"/>
    <w:rsid w:val="0004298B"/>
    <w:rsid w:val="00042BEC"/>
    <w:rsid w:val="00052228"/>
    <w:rsid w:val="0005384B"/>
    <w:rsid w:val="00056C2A"/>
    <w:rsid w:val="000738D4"/>
    <w:rsid w:val="000833C3"/>
    <w:rsid w:val="00090292"/>
    <w:rsid w:val="00092256"/>
    <w:rsid w:val="000929C3"/>
    <w:rsid w:val="000B4E49"/>
    <w:rsid w:val="000B5ED5"/>
    <w:rsid w:val="000D09A5"/>
    <w:rsid w:val="000D1D00"/>
    <w:rsid w:val="000E08EA"/>
    <w:rsid w:val="000F0BCA"/>
    <w:rsid w:val="000F1786"/>
    <w:rsid w:val="000F1CBF"/>
    <w:rsid w:val="001057B5"/>
    <w:rsid w:val="00116FA2"/>
    <w:rsid w:val="001236D5"/>
    <w:rsid w:val="00127DF5"/>
    <w:rsid w:val="00130B91"/>
    <w:rsid w:val="00132F6D"/>
    <w:rsid w:val="001451FC"/>
    <w:rsid w:val="001472AD"/>
    <w:rsid w:val="0015235D"/>
    <w:rsid w:val="00157F3D"/>
    <w:rsid w:val="00165F05"/>
    <w:rsid w:val="00170F27"/>
    <w:rsid w:val="0017792E"/>
    <w:rsid w:val="001807E2"/>
    <w:rsid w:val="001873C9"/>
    <w:rsid w:val="00187B4C"/>
    <w:rsid w:val="00190A78"/>
    <w:rsid w:val="00193FE2"/>
    <w:rsid w:val="00195167"/>
    <w:rsid w:val="00195F97"/>
    <w:rsid w:val="001A3B03"/>
    <w:rsid w:val="001A4CD3"/>
    <w:rsid w:val="001A4F86"/>
    <w:rsid w:val="001B1DFE"/>
    <w:rsid w:val="001B6EE0"/>
    <w:rsid w:val="001C7F53"/>
    <w:rsid w:val="001D1551"/>
    <w:rsid w:val="001D4B27"/>
    <w:rsid w:val="001E0E60"/>
    <w:rsid w:val="001E21DE"/>
    <w:rsid w:val="001E24FB"/>
    <w:rsid w:val="001F1DE8"/>
    <w:rsid w:val="00201EBB"/>
    <w:rsid w:val="0020255D"/>
    <w:rsid w:val="00223233"/>
    <w:rsid w:val="002440A4"/>
    <w:rsid w:val="002442D2"/>
    <w:rsid w:val="002446B6"/>
    <w:rsid w:val="00257354"/>
    <w:rsid w:val="00261445"/>
    <w:rsid w:val="002665B5"/>
    <w:rsid w:val="00267090"/>
    <w:rsid w:val="00270064"/>
    <w:rsid w:val="00270532"/>
    <w:rsid w:val="0027567E"/>
    <w:rsid w:val="002846B0"/>
    <w:rsid w:val="002945DA"/>
    <w:rsid w:val="002B78C8"/>
    <w:rsid w:val="002C4907"/>
    <w:rsid w:val="002D2CC8"/>
    <w:rsid w:val="002D4F2F"/>
    <w:rsid w:val="002E0DCB"/>
    <w:rsid w:val="002F3BA7"/>
    <w:rsid w:val="002F7B4C"/>
    <w:rsid w:val="00330DEE"/>
    <w:rsid w:val="003450C8"/>
    <w:rsid w:val="0034563C"/>
    <w:rsid w:val="00346022"/>
    <w:rsid w:val="00346EEC"/>
    <w:rsid w:val="00351991"/>
    <w:rsid w:val="003575FB"/>
    <w:rsid w:val="00365BE2"/>
    <w:rsid w:val="00373481"/>
    <w:rsid w:val="003763A9"/>
    <w:rsid w:val="0037780C"/>
    <w:rsid w:val="00390A92"/>
    <w:rsid w:val="00392502"/>
    <w:rsid w:val="003A4EC1"/>
    <w:rsid w:val="003A4FB5"/>
    <w:rsid w:val="003A57A6"/>
    <w:rsid w:val="003B772F"/>
    <w:rsid w:val="003C5D2C"/>
    <w:rsid w:val="003D032B"/>
    <w:rsid w:val="003D1409"/>
    <w:rsid w:val="003D436F"/>
    <w:rsid w:val="003E0371"/>
    <w:rsid w:val="003E2D07"/>
    <w:rsid w:val="003E5D7F"/>
    <w:rsid w:val="003E61DA"/>
    <w:rsid w:val="00403802"/>
    <w:rsid w:val="00405A28"/>
    <w:rsid w:val="00405C71"/>
    <w:rsid w:val="00414482"/>
    <w:rsid w:val="004264D2"/>
    <w:rsid w:val="004463CA"/>
    <w:rsid w:val="00446A47"/>
    <w:rsid w:val="004477AD"/>
    <w:rsid w:val="0046047D"/>
    <w:rsid w:val="004615BE"/>
    <w:rsid w:val="0046696B"/>
    <w:rsid w:val="00467BBF"/>
    <w:rsid w:val="004727A6"/>
    <w:rsid w:val="0047627C"/>
    <w:rsid w:val="00480A87"/>
    <w:rsid w:val="004912F8"/>
    <w:rsid w:val="00494F43"/>
    <w:rsid w:val="004A29A8"/>
    <w:rsid w:val="004A7F07"/>
    <w:rsid w:val="004B3D7D"/>
    <w:rsid w:val="004B3D8C"/>
    <w:rsid w:val="004D384C"/>
    <w:rsid w:val="004D4B37"/>
    <w:rsid w:val="004F4052"/>
    <w:rsid w:val="00504631"/>
    <w:rsid w:val="005058B0"/>
    <w:rsid w:val="00507891"/>
    <w:rsid w:val="00512766"/>
    <w:rsid w:val="00513547"/>
    <w:rsid w:val="00516136"/>
    <w:rsid w:val="00520E4A"/>
    <w:rsid w:val="00521B2E"/>
    <w:rsid w:val="00523168"/>
    <w:rsid w:val="00530F5F"/>
    <w:rsid w:val="00536358"/>
    <w:rsid w:val="00541AB7"/>
    <w:rsid w:val="00544069"/>
    <w:rsid w:val="0055319E"/>
    <w:rsid w:val="00553C06"/>
    <w:rsid w:val="0055671B"/>
    <w:rsid w:val="0056165B"/>
    <w:rsid w:val="0056429B"/>
    <w:rsid w:val="00570FDA"/>
    <w:rsid w:val="005734D1"/>
    <w:rsid w:val="00577D88"/>
    <w:rsid w:val="0058057E"/>
    <w:rsid w:val="00581687"/>
    <w:rsid w:val="005961B1"/>
    <w:rsid w:val="005A6A77"/>
    <w:rsid w:val="005A6B4E"/>
    <w:rsid w:val="005A6DA3"/>
    <w:rsid w:val="005B2EC1"/>
    <w:rsid w:val="005C46D9"/>
    <w:rsid w:val="005C72BA"/>
    <w:rsid w:val="005D4C9C"/>
    <w:rsid w:val="005E0061"/>
    <w:rsid w:val="005E3CB1"/>
    <w:rsid w:val="005F0FAE"/>
    <w:rsid w:val="005F205C"/>
    <w:rsid w:val="005F51E6"/>
    <w:rsid w:val="00602DF2"/>
    <w:rsid w:val="00612D30"/>
    <w:rsid w:val="00620175"/>
    <w:rsid w:val="0062427B"/>
    <w:rsid w:val="006273A0"/>
    <w:rsid w:val="00634907"/>
    <w:rsid w:val="0063496E"/>
    <w:rsid w:val="006562D8"/>
    <w:rsid w:val="00656356"/>
    <w:rsid w:val="006658A2"/>
    <w:rsid w:val="00684D75"/>
    <w:rsid w:val="00693248"/>
    <w:rsid w:val="006A2100"/>
    <w:rsid w:val="006B0A14"/>
    <w:rsid w:val="006B0EA7"/>
    <w:rsid w:val="006B5BF7"/>
    <w:rsid w:val="006C3D6F"/>
    <w:rsid w:val="006C4BF6"/>
    <w:rsid w:val="006C5774"/>
    <w:rsid w:val="006E088E"/>
    <w:rsid w:val="006E3ACA"/>
    <w:rsid w:val="006F0757"/>
    <w:rsid w:val="006F2879"/>
    <w:rsid w:val="006F538B"/>
    <w:rsid w:val="00714CBF"/>
    <w:rsid w:val="00717B8A"/>
    <w:rsid w:val="00721025"/>
    <w:rsid w:val="0072156B"/>
    <w:rsid w:val="007217B7"/>
    <w:rsid w:val="00727A97"/>
    <w:rsid w:val="007339B7"/>
    <w:rsid w:val="00746E1C"/>
    <w:rsid w:val="00753234"/>
    <w:rsid w:val="0075505D"/>
    <w:rsid w:val="007677CA"/>
    <w:rsid w:val="00767E49"/>
    <w:rsid w:val="00770B16"/>
    <w:rsid w:val="00772704"/>
    <w:rsid w:val="00776889"/>
    <w:rsid w:val="007812E5"/>
    <w:rsid w:val="00782440"/>
    <w:rsid w:val="00791363"/>
    <w:rsid w:val="00794737"/>
    <w:rsid w:val="00797265"/>
    <w:rsid w:val="007A4CAE"/>
    <w:rsid w:val="007A591D"/>
    <w:rsid w:val="007A5BB4"/>
    <w:rsid w:val="007B2358"/>
    <w:rsid w:val="007C20C9"/>
    <w:rsid w:val="007C4421"/>
    <w:rsid w:val="007C7EAB"/>
    <w:rsid w:val="007D3546"/>
    <w:rsid w:val="007D3654"/>
    <w:rsid w:val="007D695A"/>
    <w:rsid w:val="007E5E6A"/>
    <w:rsid w:val="008011ED"/>
    <w:rsid w:val="0080286F"/>
    <w:rsid w:val="00802A93"/>
    <w:rsid w:val="00803C65"/>
    <w:rsid w:val="0080654B"/>
    <w:rsid w:val="008121FD"/>
    <w:rsid w:val="008141B7"/>
    <w:rsid w:val="00817341"/>
    <w:rsid w:val="00817926"/>
    <w:rsid w:val="008227ED"/>
    <w:rsid w:val="008227FA"/>
    <w:rsid w:val="008266ED"/>
    <w:rsid w:val="0082701F"/>
    <w:rsid w:val="008370D7"/>
    <w:rsid w:val="00837781"/>
    <w:rsid w:val="0084256C"/>
    <w:rsid w:val="008452FC"/>
    <w:rsid w:val="00846358"/>
    <w:rsid w:val="00850806"/>
    <w:rsid w:val="008536F6"/>
    <w:rsid w:val="00854E68"/>
    <w:rsid w:val="0086225F"/>
    <w:rsid w:val="008623B4"/>
    <w:rsid w:val="00870132"/>
    <w:rsid w:val="008719D3"/>
    <w:rsid w:val="0087526C"/>
    <w:rsid w:val="00890649"/>
    <w:rsid w:val="0089483E"/>
    <w:rsid w:val="008A7EBA"/>
    <w:rsid w:val="008B3B3D"/>
    <w:rsid w:val="008B4823"/>
    <w:rsid w:val="008B49DC"/>
    <w:rsid w:val="008C6A55"/>
    <w:rsid w:val="008C6C61"/>
    <w:rsid w:val="008F096B"/>
    <w:rsid w:val="00901FCF"/>
    <w:rsid w:val="00902988"/>
    <w:rsid w:val="009205AA"/>
    <w:rsid w:val="00925563"/>
    <w:rsid w:val="0093346E"/>
    <w:rsid w:val="009536A5"/>
    <w:rsid w:val="00970EC9"/>
    <w:rsid w:val="00976164"/>
    <w:rsid w:val="00991CD7"/>
    <w:rsid w:val="0099515F"/>
    <w:rsid w:val="00995936"/>
    <w:rsid w:val="009A06F8"/>
    <w:rsid w:val="009B36ED"/>
    <w:rsid w:val="009B4C7B"/>
    <w:rsid w:val="009D256D"/>
    <w:rsid w:val="009D6CEA"/>
    <w:rsid w:val="009E1900"/>
    <w:rsid w:val="009E7F08"/>
    <w:rsid w:val="009F1187"/>
    <w:rsid w:val="009F53B7"/>
    <w:rsid w:val="00A0738F"/>
    <w:rsid w:val="00A17328"/>
    <w:rsid w:val="00A30DB8"/>
    <w:rsid w:val="00A32ECF"/>
    <w:rsid w:val="00A32F95"/>
    <w:rsid w:val="00A45A37"/>
    <w:rsid w:val="00A46DA5"/>
    <w:rsid w:val="00A536EA"/>
    <w:rsid w:val="00A6156C"/>
    <w:rsid w:val="00A64D9E"/>
    <w:rsid w:val="00A6648B"/>
    <w:rsid w:val="00AA26A5"/>
    <w:rsid w:val="00AB6B16"/>
    <w:rsid w:val="00AD0112"/>
    <w:rsid w:val="00AD58CE"/>
    <w:rsid w:val="00AD5D85"/>
    <w:rsid w:val="00AE5B82"/>
    <w:rsid w:val="00AF021C"/>
    <w:rsid w:val="00AF0AFD"/>
    <w:rsid w:val="00B16355"/>
    <w:rsid w:val="00B204F3"/>
    <w:rsid w:val="00B2102F"/>
    <w:rsid w:val="00B23BD9"/>
    <w:rsid w:val="00B25B08"/>
    <w:rsid w:val="00B337B4"/>
    <w:rsid w:val="00B33A68"/>
    <w:rsid w:val="00B40FA7"/>
    <w:rsid w:val="00B46919"/>
    <w:rsid w:val="00B4785A"/>
    <w:rsid w:val="00B504F9"/>
    <w:rsid w:val="00B72182"/>
    <w:rsid w:val="00B8082A"/>
    <w:rsid w:val="00B80DE9"/>
    <w:rsid w:val="00B82EB5"/>
    <w:rsid w:val="00B90DE8"/>
    <w:rsid w:val="00BA41AF"/>
    <w:rsid w:val="00BB48BE"/>
    <w:rsid w:val="00BD5D3C"/>
    <w:rsid w:val="00BE51CF"/>
    <w:rsid w:val="00BE7403"/>
    <w:rsid w:val="00BF02E0"/>
    <w:rsid w:val="00C07DA4"/>
    <w:rsid w:val="00C12068"/>
    <w:rsid w:val="00C20B19"/>
    <w:rsid w:val="00C21E81"/>
    <w:rsid w:val="00C25EB6"/>
    <w:rsid w:val="00C3694A"/>
    <w:rsid w:val="00C400DE"/>
    <w:rsid w:val="00C51941"/>
    <w:rsid w:val="00C520EE"/>
    <w:rsid w:val="00C52663"/>
    <w:rsid w:val="00C56EA8"/>
    <w:rsid w:val="00C67C8B"/>
    <w:rsid w:val="00C73F39"/>
    <w:rsid w:val="00C77254"/>
    <w:rsid w:val="00C87BC5"/>
    <w:rsid w:val="00C909DE"/>
    <w:rsid w:val="00CA269A"/>
    <w:rsid w:val="00CA2BDB"/>
    <w:rsid w:val="00CA5399"/>
    <w:rsid w:val="00CA7CC1"/>
    <w:rsid w:val="00CB37F5"/>
    <w:rsid w:val="00CB4E85"/>
    <w:rsid w:val="00CC33DA"/>
    <w:rsid w:val="00CC3A04"/>
    <w:rsid w:val="00CD48BD"/>
    <w:rsid w:val="00CD62E6"/>
    <w:rsid w:val="00CD73DD"/>
    <w:rsid w:val="00CE28E1"/>
    <w:rsid w:val="00CE4F1F"/>
    <w:rsid w:val="00CE5A0D"/>
    <w:rsid w:val="00CF64A6"/>
    <w:rsid w:val="00D01BD6"/>
    <w:rsid w:val="00D17612"/>
    <w:rsid w:val="00D2240C"/>
    <w:rsid w:val="00D30102"/>
    <w:rsid w:val="00D525E7"/>
    <w:rsid w:val="00D57A38"/>
    <w:rsid w:val="00D65A62"/>
    <w:rsid w:val="00D72A87"/>
    <w:rsid w:val="00D751FB"/>
    <w:rsid w:val="00D80E4C"/>
    <w:rsid w:val="00D810B1"/>
    <w:rsid w:val="00D85397"/>
    <w:rsid w:val="00D86AFF"/>
    <w:rsid w:val="00DA40C6"/>
    <w:rsid w:val="00DA555B"/>
    <w:rsid w:val="00DA685A"/>
    <w:rsid w:val="00DB20CD"/>
    <w:rsid w:val="00DB4891"/>
    <w:rsid w:val="00DB496E"/>
    <w:rsid w:val="00DB665A"/>
    <w:rsid w:val="00DC5A2F"/>
    <w:rsid w:val="00DC6835"/>
    <w:rsid w:val="00DD225A"/>
    <w:rsid w:val="00DD2D97"/>
    <w:rsid w:val="00DD6535"/>
    <w:rsid w:val="00DD7B8B"/>
    <w:rsid w:val="00DE2EF0"/>
    <w:rsid w:val="00DE3148"/>
    <w:rsid w:val="00DF0DBF"/>
    <w:rsid w:val="00E0162A"/>
    <w:rsid w:val="00E02765"/>
    <w:rsid w:val="00E07FDE"/>
    <w:rsid w:val="00E22F0D"/>
    <w:rsid w:val="00E247F0"/>
    <w:rsid w:val="00E251CC"/>
    <w:rsid w:val="00E2547C"/>
    <w:rsid w:val="00E2583C"/>
    <w:rsid w:val="00E37169"/>
    <w:rsid w:val="00E40B54"/>
    <w:rsid w:val="00E41370"/>
    <w:rsid w:val="00E4239C"/>
    <w:rsid w:val="00E43BA5"/>
    <w:rsid w:val="00E47A9B"/>
    <w:rsid w:val="00E52146"/>
    <w:rsid w:val="00E533F7"/>
    <w:rsid w:val="00E57DD5"/>
    <w:rsid w:val="00E72B5F"/>
    <w:rsid w:val="00E80061"/>
    <w:rsid w:val="00E850B8"/>
    <w:rsid w:val="00EA16E0"/>
    <w:rsid w:val="00EA7B1D"/>
    <w:rsid w:val="00EC29A4"/>
    <w:rsid w:val="00EC448A"/>
    <w:rsid w:val="00EC4FB4"/>
    <w:rsid w:val="00EC79A4"/>
    <w:rsid w:val="00ED4EEC"/>
    <w:rsid w:val="00EE0D4E"/>
    <w:rsid w:val="00EF32D5"/>
    <w:rsid w:val="00F010AB"/>
    <w:rsid w:val="00F05479"/>
    <w:rsid w:val="00F2017C"/>
    <w:rsid w:val="00F30C02"/>
    <w:rsid w:val="00F30EFB"/>
    <w:rsid w:val="00F32496"/>
    <w:rsid w:val="00F36B5E"/>
    <w:rsid w:val="00F37B41"/>
    <w:rsid w:val="00F531BA"/>
    <w:rsid w:val="00F5634A"/>
    <w:rsid w:val="00F62944"/>
    <w:rsid w:val="00F6545C"/>
    <w:rsid w:val="00F66BE4"/>
    <w:rsid w:val="00F740D4"/>
    <w:rsid w:val="00F800E0"/>
    <w:rsid w:val="00F90A15"/>
    <w:rsid w:val="00F94C47"/>
    <w:rsid w:val="00FA5DA3"/>
    <w:rsid w:val="00FB7423"/>
    <w:rsid w:val="00FC0BF4"/>
    <w:rsid w:val="00FC323B"/>
    <w:rsid w:val="00FC4B1A"/>
    <w:rsid w:val="00FC6687"/>
    <w:rsid w:val="00FD2DE8"/>
    <w:rsid w:val="00FD5351"/>
    <w:rsid w:val="00FE0810"/>
    <w:rsid w:val="00FE165B"/>
    <w:rsid w:val="00FE6B60"/>
    <w:rsid w:val="00FF06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495671"/>
  <w15:chartTrackingRefBased/>
  <w15:docId w15:val="{74D122E2-979E-4B3B-BA41-0BCFDFF1F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NewtonXCTT" w:hAnsi="NewtonXCTT" w:cs="NewtonXCTT"/>
      <w:color w:val="00000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94C47"/>
    <w:pPr>
      <w:tabs>
        <w:tab w:val="center" w:pos="4677"/>
        <w:tab w:val="right" w:pos="9355"/>
      </w:tabs>
    </w:pPr>
  </w:style>
  <w:style w:type="paragraph" w:styleId="a4">
    <w:name w:val="footer"/>
    <w:basedOn w:val="a"/>
    <w:rsid w:val="00F94C47"/>
    <w:pPr>
      <w:tabs>
        <w:tab w:val="center" w:pos="4677"/>
        <w:tab w:val="right" w:pos="9355"/>
      </w:tabs>
    </w:pPr>
  </w:style>
  <w:style w:type="table" w:styleId="a5">
    <w:name w:val="Table Grid"/>
    <w:basedOn w:val="a1"/>
    <w:rsid w:val="00D72A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rsid w:val="00776889"/>
    <w:pPr>
      <w:jc w:val="center"/>
    </w:pPr>
    <w:rPr>
      <w:rFonts w:ascii="Times New Roman" w:hAnsi="Times New Roman" w:cs="Times New Roman"/>
      <w:b/>
      <w:i/>
      <w:color w:val="auto"/>
      <w:sz w:val="28"/>
      <w:szCs w:val="20"/>
      <w:lang w:eastAsia="en-US"/>
    </w:rPr>
  </w:style>
  <w:style w:type="character" w:customStyle="1" w:styleId="a7">
    <w:name w:val="Основной текст Знак"/>
    <w:link w:val="a6"/>
    <w:rsid w:val="00776889"/>
    <w:rPr>
      <w:b/>
      <w:i/>
      <w:sz w:val="28"/>
      <w:lang w:val="ru-RU" w:eastAsia="en-US" w:bidi="ar-SA"/>
    </w:rPr>
  </w:style>
  <w:style w:type="paragraph" w:customStyle="1" w:styleId="a8">
    <w:name w:val="Обычный (веб)"/>
    <w:basedOn w:val="a"/>
    <w:rsid w:val="00B46919"/>
    <w:pPr>
      <w:spacing w:before="100" w:beforeAutospacing="1" w:after="100" w:afterAutospacing="1"/>
    </w:pPr>
    <w:rPr>
      <w:rFonts w:ascii="Times New Roman" w:hAnsi="Times New Roman" w:cs="Times New Roman"/>
      <w:color w:val="auto"/>
      <w:sz w:val="24"/>
      <w:szCs w:val="24"/>
    </w:rPr>
  </w:style>
  <w:style w:type="paragraph" w:styleId="a9">
    <w:name w:val="Balloon Text"/>
    <w:basedOn w:val="a"/>
    <w:link w:val="aa"/>
    <w:rsid w:val="00620175"/>
    <w:rPr>
      <w:rFonts w:ascii="Segoe UI" w:hAnsi="Segoe UI" w:cs="Segoe UI"/>
      <w:sz w:val="18"/>
      <w:szCs w:val="18"/>
    </w:rPr>
  </w:style>
  <w:style w:type="character" w:customStyle="1" w:styleId="aa">
    <w:name w:val="Текст выноски Знак"/>
    <w:link w:val="a9"/>
    <w:rsid w:val="00620175"/>
    <w:rPr>
      <w:rFonts w:ascii="Segoe UI" w:hAnsi="Segoe UI" w:cs="Segoe UI"/>
      <w:color w:val="000000"/>
      <w:sz w:val="18"/>
      <w:szCs w:val="18"/>
    </w:rPr>
  </w:style>
  <w:style w:type="paragraph" w:styleId="3">
    <w:name w:val="Body Text Indent 3"/>
    <w:basedOn w:val="a"/>
    <w:link w:val="30"/>
    <w:rsid w:val="00C87BC5"/>
    <w:pPr>
      <w:spacing w:after="120"/>
      <w:ind w:left="283"/>
    </w:pPr>
    <w:rPr>
      <w:sz w:val="16"/>
      <w:szCs w:val="16"/>
    </w:rPr>
  </w:style>
  <w:style w:type="character" w:customStyle="1" w:styleId="30">
    <w:name w:val="Основной текст с отступом 3 Знак"/>
    <w:link w:val="3"/>
    <w:rsid w:val="00C87BC5"/>
    <w:rPr>
      <w:rFonts w:ascii="NewtonXCTT" w:hAnsi="NewtonXCTT" w:cs="NewtonXCTT"/>
      <w:color w:val="000000"/>
      <w:sz w:val="16"/>
      <w:szCs w:val="16"/>
    </w:rPr>
  </w:style>
  <w:style w:type="character" w:styleId="ab">
    <w:name w:val="annotation reference"/>
    <w:basedOn w:val="a0"/>
    <w:rsid w:val="00CE28E1"/>
    <w:rPr>
      <w:sz w:val="16"/>
      <w:szCs w:val="16"/>
    </w:rPr>
  </w:style>
  <w:style w:type="paragraph" w:styleId="ac">
    <w:name w:val="annotation text"/>
    <w:basedOn w:val="a"/>
    <w:link w:val="ad"/>
    <w:rsid w:val="00CE28E1"/>
    <w:rPr>
      <w:sz w:val="20"/>
      <w:szCs w:val="20"/>
    </w:rPr>
  </w:style>
  <w:style w:type="character" w:customStyle="1" w:styleId="ad">
    <w:name w:val="Текст примечания Знак"/>
    <w:basedOn w:val="a0"/>
    <w:link w:val="ac"/>
    <w:rsid w:val="00CE28E1"/>
    <w:rPr>
      <w:rFonts w:ascii="NewtonXCTT" w:hAnsi="NewtonXCTT" w:cs="NewtonXCTT"/>
      <w:color w:val="000000"/>
    </w:rPr>
  </w:style>
  <w:style w:type="paragraph" w:styleId="ae">
    <w:name w:val="annotation subject"/>
    <w:basedOn w:val="ac"/>
    <w:next w:val="ac"/>
    <w:link w:val="af"/>
    <w:rsid w:val="00CE28E1"/>
    <w:rPr>
      <w:b/>
      <w:bCs/>
    </w:rPr>
  </w:style>
  <w:style w:type="character" w:customStyle="1" w:styleId="af">
    <w:name w:val="Тема примечания Знак"/>
    <w:basedOn w:val="ad"/>
    <w:link w:val="ae"/>
    <w:rsid w:val="00CE28E1"/>
    <w:rPr>
      <w:rFonts w:ascii="NewtonXCTT" w:hAnsi="NewtonXCTT" w:cs="NewtonXCTT"/>
      <w:b/>
      <w:bCs/>
      <w:color w:val="000000"/>
    </w:rPr>
  </w:style>
  <w:style w:type="paragraph" w:styleId="af0">
    <w:name w:val="List Paragraph"/>
    <w:basedOn w:val="a"/>
    <w:uiPriority w:val="34"/>
    <w:qFormat/>
    <w:rsid w:val="00FB7423"/>
    <w:pPr>
      <w:ind w:left="720"/>
      <w:contextualSpacing/>
    </w:pPr>
  </w:style>
  <w:style w:type="paragraph" w:customStyle="1" w:styleId="ConsPlusNormal">
    <w:name w:val="ConsPlusNormal"/>
    <w:rsid w:val="00721025"/>
    <w:pPr>
      <w:widowControl w:val="0"/>
      <w:suppressAutoHyphens/>
      <w:autoSpaceDE w:val="0"/>
    </w:pPr>
    <w:rPr>
      <w:rFonts w:ascii="Calibri" w:hAnsi="Calibri" w:cs="Calibri"/>
      <w:sz w:val="22"/>
      <w:lang w:eastAsia="zh-CN"/>
    </w:rPr>
  </w:style>
  <w:style w:type="character" w:styleId="af1">
    <w:name w:val="page number"/>
    <w:basedOn w:val="a0"/>
    <w:rsid w:val="007210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51121">
      <w:bodyDiv w:val="1"/>
      <w:marLeft w:val="0"/>
      <w:marRight w:val="0"/>
      <w:marTop w:val="0"/>
      <w:marBottom w:val="0"/>
      <w:divBdr>
        <w:top w:val="none" w:sz="0" w:space="0" w:color="auto"/>
        <w:left w:val="none" w:sz="0" w:space="0" w:color="auto"/>
        <w:bottom w:val="none" w:sz="0" w:space="0" w:color="auto"/>
        <w:right w:val="none" w:sz="0" w:space="0" w:color="auto"/>
      </w:divBdr>
    </w:div>
    <w:div w:id="4845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938</TotalTime>
  <Pages>3</Pages>
  <Words>1601</Words>
  <Characters>11979</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Приложение к медицинской карте № _____</vt:lpstr>
    </vt:vector>
  </TitlesOfParts>
  <Company>Организация</Company>
  <LinksUpToDate>false</LinksUpToDate>
  <CharactersWithSpaces>13553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 медицинской карте № _____</dc:title>
  <dc:subject/>
  <dc:creator>Customer</dc:creator>
  <cp:keywords/>
  <dc:description/>
  <cp:lastModifiedBy>MacBook Air</cp:lastModifiedBy>
  <cp:revision>208</cp:revision>
  <dcterms:created xsi:type="dcterms:W3CDTF">2019-10-22T09:20:00Z</dcterms:created>
  <dcterms:modified xsi:type="dcterms:W3CDTF">2025-12-01T20:36:00Z</dcterms:modified>
</cp:coreProperties>
</file>