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16F95" w14:textId="45B6AE30" w:rsidR="00452A23" w:rsidRPr="007F297C" w:rsidRDefault="00452A23" w:rsidP="00452A23">
      <w:pPr>
        <w:jc w:val="right"/>
        <w:rPr>
          <w:rFonts w:ascii="Times New Roman" w:hAnsi="Times New Roman" w:cs="Times New Roman"/>
          <w:sz w:val="18"/>
          <w:szCs w:val="18"/>
        </w:rPr>
      </w:pPr>
      <w:r w:rsidRPr="007F297C">
        <w:rPr>
          <w:rFonts w:ascii="Times New Roman" w:hAnsi="Times New Roman" w:cs="Times New Roman"/>
          <w:sz w:val="18"/>
          <w:szCs w:val="18"/>
        </w:rPr>
        <w:t>Приложение №</w:t>
      </w:r>
      <w:r>
        <w:rPr>
          <w:rFonts w:ascii="Times New Roman" w:hAnsi="Times New Roman" w:cs="Times New Roman"/>
          <w:sz w:val="18"/>
          <w:szCs w:val="18"/>
        </w:rPr>
        <w:t>20</w:t>
      </w:r>
      <w:r w:rsidRPr="007F297C">
        <w:rPr>
          <w:rFonts w:ascii="Times New Roman" w:hAnsi="Times New Roman" w:cs="Times New Roman"/>
          <w:sz w:val="18"/>
          <w:szCs w:val="18"/>
        </w:rPr>
        <w:t xml:space="preserve"> к Приказу №1/ИДС/25 от «01» декабря 2025 г.</w:t>
      </w:r>
    </w:p>
    <w:p w14:paraId="771B7A4D" w14:textId="77777777" w:rsidR="00452A23" w:rsidRDefault="00452A23" w:rsidP="00452A23">
      <w:pPr>
        <w:shd w:val="clear" w:color="auto" w:fill="FFFFFF"/>
        <w:jc w:val="both"/>
        <w:rPr>
          <w:rFonts w:ascii="Times New Roman" w:hAnsi="Times New Roman" w:cs="Times New Roman"/>
          <w:sz w:val="20"/>
          <w:szCs w:val="20"/>
        </w:rPr>
      </w:pPr>
    </w:p>
    <w:p w14:paraId="42C29606" w14:textId="47071E20" w:rsidR="00452A23" w:rsidRDefault="00452A23" w:rsidP="00452A23">
      <w:pPr>
        <w:shd w:val="clear" w:color="auto" w:fill="FFFFFF"/>
        <w:jc w:val="both"/>
        <w:rPr>
          <w:rFonts w:ascii="Times New Roman" w:hAnsi="Times New Roman" w:cs="Times New Roman"/>
          <w:spacing w:val="2"/>
          <w:sz w:val="20"/>
          <w:szCs w:val="20"/>
        </w:rPr>
      </w:pPr>
      <w:r w:rsidRPr="006279FC">
        <w:rPr>
          <w:rFonts w:ascii="Times New Roman" w:hAnsi="Times New Roman" w:cs="Times New Roman"/>
          <w:sz w:val="20"/>
          <w:szCs w:val="20"/>
        </w:rPr>
        <w:t>Настоящий документ разработан в соответствии с Федеральным закона № 323-ФЗ от 21.11.2011 «Об основах охраны здоровья граждан в Российской Федерации» (далее – «Закон 323-ФЗ»),</w:t>
      </w:r>
      <w:r w:rsidRPr="006279FC">
        <w:rPr>
          <w:rFonts w:ascii="Times New Roman" w:hAnsi="Times New Roman" w:cs="Times New Roman"/>
          <w:spacing w:val="2"/>
          <w:sz w:val="20"/>
          <w:szCs w:val="20"/>
        </w:rPr>
        <w:t xml:space="preserve"> и Приказом Министерства здравоохранения Российской Федерации от 12 ноября 2021 г. № 1051н. Я ознакомился (ознакомилась) с предлагаемым медицинским вмешательством и мог (могла) либо отказаться от него, либо дать свое согласие на проведение данного вмешательства. </w:t>
      </w:r>
    </w:p>
    <w:p w14:paraId="3A711591" w14:textId="77777777" w:rsidR="00452A23" w:rsidRDefault="00452A23" w:rsidP="00452A23">
      <w:pPr>
        <w:shd w:val="clear" w:color="auto" w:fill="FFFFFF"/>
        <w:jc w:val="both"/>
        <w:rPr>
          <w:rFonts w:ascii="Times New Roman" w:hAnsi="Times New Roman" w:cs="Times New Roman"/>
          <w:spacing w:val="2"/>
          <w:sz w:val="20"/>
          <w:szCs w:val="20"/>
        </w:rPr>
      </w:pPr>
    </w:p>
    <w:p w14:paraId="0FB70B06" w14:textId="77777777" w:rsidR="00622043" w:rsidRPr="00622043" w:rsidRDefault="00452A23" w:rsidP="00452A23">
      <w:pPr>
        <w:jc w:val="center"/>
        <w:rPr>
          <w:rFonts w:ascii="Times New Roman" w:hAnsi="Times New Roman"/>
          <w:b/>
          <w:bCs/>
          <w:sz w:val="22"/>
          <w:szCs w:val="22"/>
        </w:rPr>
      </w:pPr>
      <w:r w:rsidRPr="00452A23">
        <w:rPr>
          <w:rFonts w:ascii="Times New Roman" w:hAnsi="Times New Roman" w:cs="Times New Roman"/>
          <w:b/>
          <w:sz w:val="22"/>
          <w:szCs w:val="22"/>
        </w:rPr>
        <w:t>Информированное добровольное согласие пациента</w:t>
      </w:r>
      <w:r w:rsidRPr="00452A23">
        <w:rPr>
          <w:rFonts w:ascii="Times New Roman" w:hAnsi="Times New Roman" w:cs="Times New Roman"/>
          <w:sz w:val="22"/>
          <w:szCs w:val="22"/>
        </w:rPr>
        <w:t xml:space="preserve"> </w:t>
      </w:r>
      <w:r w:rsidRPr="00452A23">
        <w:rPr>
          <w:rFonts w:ascii="Times New Roman" w:hAnsi="Times New Roman" w:cs="Times New Roman"/>
          <w:b/>
          <w:sz w:val="22"/>
          <w:szCs w:val="22"/>
        </w:rPr>
        <w:t>на</w:t>
      </w:r>
      <w:r w:rsidRPr="00452A23">
        <w:rPr>
          <w:rFonts w:ascii="Times New Roman" w:eastAsia="Calibri" w:hAnsi="Times New Roman" w:cs="Times New Roman"/>
          <w:b/>
          <w:bCs/>
          <w:sz w:val="22"/>
          <w:szCs w:val="22"/>
        </w:rPr>
        <w:t xml:space="preserve"> </w:t>
      </w:r>
      <w:r w:rsidR="00622043" w:rsidRPr="00622043">
        <w:rPr>
          <w:rFonts w:ascii="Times New Roman" w:hAnsi="Times New Roman"/>
          <w:b/>
          <w:bCs/>
          <w:sz w:val="22"/>
          <w:szCs w:val="22"/>
        </w:rPr>
        <w:t xml:space="preserve">медицинское вмешательство </w:t>
      </w:r>
    </w:p>
    <w:p w14:paraId="017A50F0" w14:textId="213C428E" w:rsidR="00452A23" w:rsidRPr="00622043" w:rsidRDefault="00452A23" w:rsidP="00452A23">
      <w:pPr>
        <w:jc w:val="center"/>
        <w:rPr>
          <w:rFonts w:ascii="Times New Roman" w:hAnsi="Times New Roman" w:cs="Times New Roman"/>
          <w:b/>
          <w:bCs/>
          <w:sz w:val="22"/>
          <w:szCs w:val="22"/>
        </w:rPr>
      </w:pPr>
      <w:r w:rsidRPr="00622043">
        <w:rPr>
          <w:rFonts w:ascii="Times New Roman" w:hAnsi="Times New Roman" w:cs="Times New Roman"/>
          <w:b/>
          <w:bCs/>
          <w:sz w:val="22"/>
          <w:szCs w:val="22"/>
        </w:rPr>
        <w:t>хирургическую операцию по удалению дентального имплантата (дентальных имплантатов)</w:t>
      </w:r>
    </w:p>
    <w:p w14:paraId="3DEABF0F" w14:textId="77777777" w:rsidR="00452A23" w:rsidRPr="006279FC" w:rsidRDefault="00452A23" w:rsidP="00452A23">
      <w:pPr>
        <w:shd w:val="clear" w:color="auto" w:fill="FFFFFF"/>
        <w:jc w:val="both"/>
        <w:rPr>
          <w:rFonts w:ascii="Times New Roman" w:hAnsi="Times New Roman" w:cs="Times New Roman"/>
          <w:color w:val="1A1A1A"/>
          <w:sz w:val="20"/>
          <w:szCs w:val="20"/>
        </w:rPr>
      </w:pPr>
    </w:p>
    <w:p w14:paraId="3E507A91" w14:textId="77777777" w:rsidR="00452A23" w:rsidRDefault="00452A23" w:rsidP="00452A23">
      <w:pPr>
        <w:jc w:val="both"/>
        <w:rPr>
          <w:rFonts w:ascii="Times New Roman" w:hAnsi="Times New Roman"/>
          <w:sz w:val="20"/>
        </w:rPr>
      </w:pPr>
    </w:p>
    <w:tbl>
      <w:tblPr>
        <w:tblStyle w:val="a5"/>
        <w:tblW w:w="0" w:type="auto"/>
        <w:tblLook w:val="04A0" w:firstRow="1" w:lastRow="0" w:firstColumn="1" w:lastColumn="0" w:noHBand="0" w:noVBand="1"/>
      </w:tblPr>
      <w:tblGrid>
        <w:gridCol w:w="10196"/>
      </w:tblGrid>
      <w:tr w:rsidR="00452A23" w14:paraId="2F7EE2F6" w14:textId="77777777" w:rsidTr="00452A23">
        <w:tc>
          <w:tcPr>
            <w:tcW w:w="10196" w:type="dxa"/>
          </w:tcPr>
          <w:p w14:paraId="3541E328" w14:textId="2D555C35" w:rsidR="00452A23" w:rsidRPr="003C6DE6" w:rsidRDefault="00452A23" w:rsidP="00452A23">
            <w:pPr>
              <w:jc w:val="both"/>
              <w:rPr>
                <w:rFonts w:ascii="Times New Roman" w:hAnsi="Times New Roman"/>
                <w:sz w:val="20"/>
              </w:rPr>
            </w:pPr>
            <w:r w:rsidRPr="003C6DE6">
              <w:rPr>
                <w:rFonts w:ascii="Times New Roman" w:hAnsi="Times New Roman"/>
                <w:sz w:val="20"/>
              </w:rPr>
              <w:t>Я, __________________________________________________________________________________________</w:t>
            </w:r>
            <w:r>
              <w:rPr>
                <w:rFonts w:ascii="Times New Roman" w:hAnsi="Times New Roman"/>
                <w:sz w:val="20"/>
              </w:rPr>
              <w:t>_______</w:t>
            </w:r>
          </w:p>
          <w:p w14:paraId="3BB451B2" w14:textId="77777777" w:rsidR="00452A23" w:rsidRPr="003C6DE6" w:rsidRDefault="00452A23" w:rsidP="00452A23">
            <w:pPr>
              <w:jc w:val="center"/>
              <w:rPr>
                <w:rFonts w:ascii="Times New Roman" w:hAnsi="Times New Roman"/>
                <w:i/>
                <w:sz w:val="20"/>
              </w:rPr>
            </w:pPr>
            <w:r w:rsidRPr="003C6DE6">
              <w:rPr>
                <w:rFonts w:ascii="Times New Roman" w:hAnsi="Times New Roman"/>
                <w:i/>
                <w:sz w:val="20"/>
              </w:rPr>
              <w:t>(ФИО пациента или законного представителя)</w:t>
            </w:r>
          </w:p>
          <w:p w14:paraId="0FAEDD2D" w14:textId="77777777" w:rsidR="00452A23" w:rsidRPr="003C6DE6" w:rsidRDefault="00452A23" w:rsidP="00452A23">
            <w:pPr>
              <w:jc w:val="both"/>
              <w:rPr>
                <w:rFonts w:ascii="Times New Roman" w:hAnsi="Times New Roman"/>
                <w:sz w:val="20"/>
                <w:u w:val="single"/>
              </w:rPr>
            </w:pPr>
            <w:r w:rsidRPr="003C6DE6">
              <w:rPr>
                <w:rFonts w:ascii="Times New Roman" w:hAnsi="Times New Roman"/>
                <w:sz w:val="20"/>
              </w:rPr>
              <w:t>в соответствии со ст. 20 Федерального закона от 21.11.2011 N 323-ФЗ «Об основах охраны здоровья граждан в Российской Федерации» даю настоящее информированное добровольное согласие врачам и уполномочиваю медицинского работника</w:t>
            </w:r>
            <w:r w:rsidRPr="009605B0">
              <w:t xml:space="preserve"> </w:t>
            </w:r>
            <w:r w:rsidRPr="009605B0">
              <w:rPr>
                <w:rFonts w:ascii="Times New Roman" w:hAnsi="Times New Roman"/>
                <w:b/>
                <w:sz w:val="20"/>
              </w:rPr>
              <w:t>ООО «</w:t>
            </w:r>
            <w:r w:rsidRPr="00B70691">
              <w:rPr>
                <w:rFonts w:ascii="Times New Roman" w:hAnsi="Times New Roman"/>
                <w:b/>
                <w:bCs/>
                <w:color w:val="000000" w:themeColor="text1"/>
                <w:sz w:val="21"/>
                <w:szCs w:val="21"/>
              </w:rPr>
              <w:t>САНИТАС»</w:t>
            </w:r>
          </w:p>
          <w:p w14:paraId="4267D413" w14:textId="15D4CA1D" w:rsidR="00452A23" w:rsidRPr="003C6DE6" w:rsidRDefault="00452A23" w:rsidP="00452A23">
            <w:pPr>
              <w:jc w:val="both"/>
              <w:rPr>
                <w:rFonts w:ascii="Times New Roman" w:hAnsi="Times New Roman"/>
                <w:sz w:val="20"/>
                <w:u w:val="single"/>
              </w:rPr>
            </w:pPr>
            <w:r w:rsidRPr="003C6DE6">
              <w:rPr>
                <w:rFonts w:ascii="Times New Roman" w:hAnsi="Times New Roman"/>
                <w:sz w:val="20"/>
                <w:u w:val="single"/>
              </w:rPr>
              <w:t>_____________________________________________________________________________________________</w:t>
            </w:r>
            <w:r>
              <w:rPr>
                <w:rFonts w:ascii="Times New Roman" w:hAnsi="Times New Roman"/>
                <w:sz w:val="20"/>
                <w:u w:val="single"/>
              </w:rPr>
              <w:t>______</w:t>
            </w:r>
          </w:p>
          <w:p w14:paraId="243FB6BE" w14:textId="77777777" w:rsidR="00452A23" w:rsidRPr="003C6DE6" w:rsidRDefault="00452A23" w:rsidP="00452A23">
            <w:pPr>
              <w:jc w:val="center"/>
              <w:rPr>
                <w:rFonts w:ascii="Times New Roman" w:hAnsi="Times New Roman"/>
                <w:i/>
                <w:sz w:val="20"/>
              </w:rPr>
            </w:pPr>
            <w:r w:rsidRPr="003C6DE6">
              <w:rPr>
                <w:rFonts w:ascii="Times New Roman" w:hAnsi="Times New Roman"/>
                <w:i/>
                <w:sz w:val="20"/>
              </w:rPr>
              <w:t>(ФИО, должность лечащего врача)</w:t>
            </w:r>
          </w:p>
          <w:p w14:paraId="3B5268B2" w14:textId="3DAEF5A1" w:rsidR="00452A23" w:rsidRPr="00062DE2" w:rsidRDefault="00452A23" w:rsidP="00452A23">
            <w:pPr>
              <w:ind w:right="-1"/>
              <w:jc w:val="both"/>
              <w:rPr>
                <w:rFonts w:ascii="Times New Roman" w:hAnsi="Times New Roman"/>
                <w:sz w:val="20"/>
              </w:rPr>
            </w:pPr>
            <w:r w:rsidRPr="003C6DE6">
              <w:rPr>
                <w:rFonts w:ascii="Times New Roman" w:hAnsi="Times New Roman"/>
                <w:sz w:val="20"/>
              </w:rPr>
              <w:t>выполнить мне/моему представляемому, законным представителем которого я являюсь</w:t>
            </w:r>
            <w:r w:rsidRPr="00062DE2">
              <w:rPr>
                <w:rFonts w:ascii="Times New Roman" w:hAnsi="Times New Roman"/>
                <w:sz w:val="20"/>
              </w:rPr>
              <w:t>:_____________________________________________________________________________________</w:t>
            </w:r>
            <w:r>
              <w:rPr>
                <w:rFonts w:ascii="Times New Roman" w:hAnsi="Times New Roman"/>
                <w:sz w:val="20"/>
              </w:rPr>
              <w:t>_______</w:t>
            </w:r>
          </w:p>
          <w:p w14:paraId="63874E0D" w14:textId="7C12055D" w:rsidR="00452A23" w:rsidRPr="003C6DE6" w:rsidRDefault="00452A23" w:rsidP="00452A23">
            <w:pPr>
              <w:ind w:right="-1"/>
              <w:jc w:val="center"/>
              <w:rPr>
                <w:rFonts w:ascii="Times New Roman" w:hAnsi="Times New Roman"/>
                <w:sz w:val="20"/>
              </w:rPr>
            </w:pPr>
            <w:r w:rsidRPr="003C6DE6">
              <w:rPr>
                <w:rFonts w:ascii="Times New Roman" w:hAnsi="Times New Roman"/>
                <w:i/>
                <w:sz w:val="20"/>
              </w:rPr>
              <w:t>(ФИО представляемого, дата рождения - при наличии)</w:t>
            </w:r>
          </w:p>
          <w:p w14:paraId="142A229F" w14:textId="3896280D" w:rsidR="00452A23" w:rsidRPr="00452A23" w:rsidRDefault="00452A23" w:rsidP="00452A23">
            <w:pPr>
              <w:shd w:val="clear" w:color="auto" w:fill="FFFFFF"/>
              <w:spacing w:before="120" w:line="260" w:lineRule="exact"/>
              <w:jc w:val="both"/>
              <w:rPr>
                <w:rFonts w:ascii="Times New Roman" w:hAnsi="Times New Roman" w:cs="Times New Roman"/>
                <w:sz w:val="20"/>
                <w:szCs w:val="20"/>
              </w:rPr>
            </w:pPr>
            <w:r w:rsidRPr="003C6DE6">
              <w:rPr>
                <w:rFonts w:ascii="Times New Roman" w:hAnsi="Times New Roman"/>
                <w:sz w:val="20"/>
              </w:rPr>
              <w:t xml:space="preserve">медицинское вмешательство – </w:t>
            </w:r>
            <w:r w:rsidRPr="00452A23">
              <w:rPr>
                <w:rFonts w:ascii="Times New Roman" w:hAnsi="Times New Roman" w:cs="Times New Roman"/>
                <w:b/>
                <w:bCs/>
                <w:sz w:val="20"/>
                <w:szCs w:val="20"/>
              </w:rPr>
              <w:t xml:space="preserve">хирургическую операцию по удалению дентального имплантата (дентальных имплантатов).   </w:t>
            </w:r>
            <w:r w:rsidRPr="00452A23">
              <w:rPr>
                <w:rFonts w:ascii="Times New Roman" w:hAnsi="Times New Roman" w:cs="Times New Roman"/>
                <w:b/>
                <w:bCs/>
                <w:sz w:val="20"/>
                <w:szCs w:val="20"/>
              </w:rPr>
              <w:softHyphen/>
            </w:r>
            <w:r w:rsidRPr="00452A23">
              <w:rPr>
                <w:rFonts w:ascii="Times New Roman" w:hAnsi="Times New Roman" w:cs="Times New Roman"/>
                <w:b/>
                <w:bCs/>
                <w:sz w:val="20"/>
                <w:szCs w:val="20"/>
              </w:rPr>
              <w:softHyphen/>
            </w:r>
            <w:r w:rsidRPr="00452A23">
              <w:rPr>
                <w:rFonts w:ascii="Times New Roman" w:hAnsi="Times New Roman" w:cs="Times New Roman"/>
                <w:b/>
                <w:bCs/>
                <w:sz w:val="20"/>
                <w:szCs w:val="20"/>
              </w:rPr>
              <w:softHyphen/>
            </w:r>
          </w:p>
        </w:tc>
      </w:tr>
    </w:tbl>
    <w:p w14:paraId="2B45FCF1" w14:textId="43A2CCAB" w:rsidR="00C87BC5" w:rsidRPr="00E31632" w:rsidRDefault="00ED4EEC" w:rsidP="00F32496">
      <w:pPr>
        <w:shd w:val="clear" w:color="auto" w:fill="FFFFFF"/>
        <w:contextualSpacing/>
        <w:jc w:val="both"/>
        <w:rPr>
          <w:rFonts w:ascii="Times New Roman" w:hAnsi="Times New Roman" w:cs="Times New Roman"/>
          <w:sz w:val="20"/>
          <w:szCs w:val="20"/>
        </w:rPr>
      </w:pPr>
      <w:r w:rsidRPr="00E31632">
        <w:rPr>
          <w:rFonts w:ascii="Times New Roman" w:hAnsi="Times New Roman" w:cs="Times New Roman"/>
          <w:b/>
          <w:bCs/>
          <w:sz w:val="20"/>
          <w:szCs w:val="20"/>
        </w:rPr>
        <w:softHyphen/>
      </w:r>
      <w:r w:rsidRPr="00E31632">
        <w:rPr>
          <w:rFonts w:ascii="Times New Roman" w:hAnsi="Times New Roman" w:cs="Times New Roman"/>
          <w:b/>
          <w:bCs/>
          <w:sz w:val="20"/>
          <w:szCs w:val="20"/>
        </w:rPr>
        <w:softHyphen/>
      </w:r>
      <w:r w:rsidRPr="00E31632">
        <w:rPr>
          <w:rFonts w:ascii="Times New Roman" w:hAnsi="Times New Roman" w:cs="Times New Roman"/>
          <w:b/>
          <w:bCs/>
          <w:sz w:val="20"/>
          <w:szCs w:val="20"/>
        </w:rPr>
        <w:softHyphen/>
      </w:r>
    </w:p>
    <w:p w14:paraId="1C457FE0" w14:textId="7179D8A2" w:rsidR="00A001A5" w:rsidRPr="00A001A5" w:rsidRDefault="00A001A5" w:rsidP="00A001A5">
      <w:pPr>
        <w:shd w:val="clear" w:color="auto" w:fill="FFFFFF"/>
        <w:tabs>
          <w:tab w:val="left" w:pos="426"/>
        </w:tabs>
        <w:contextualSpacing/>
        <w:jc w:val="both"/>
        <w:rPr>
          <w:rFonts w:ascii="Times New Roman" w:hAnsi="Times New Roman" w:cs="Times New Roman"/>
          <w:sz w:val="21"/>
          <w:szCs w:val="21"/>
        </w:rPr>
      </w:pPr>
      <w:r>
        <w:rPr>
          <w:rFonts w:ascii="Times New Roman" w:hAnsi="Times New Roman" w:cs="Times New Roman"/>
          <w:sz w:val="20"/>
          <w:szCs w:val="20"/>
        </w:rPr>
        <w:tab/>
      </w:r>
      <w:r w:rsidRPr="00A001A5">
        <w:rPr>
          <w:rFonts w:ascii="Times New Roman" w:hAnsi="Times New Roman" w:cs="Times New Roman"/>
          <w:b/>
          <w:sz w:val="21"/>
          <w:szCs w:val="21"/>
        </w:rPr>
        <w:t>До начала оказания медицинской услуги, в доступной для меня форме мне разъяснена следующая информация о лечении:</w:t>
      </w:r>
    </w:p>
    <w:p w14:paraId="7B9A7A34" w14:textId="31477C15" w:rsidR="001B66CD" w:rsidRPr="00A001A5" w:rsidRDefault="00A001A5" w:rsidP="00A001A5">
      <w:pPr>
        <w:shd w:val="clear" w:color="auto" w:fill="FFFFFF"/>
        <w:tabs>
          <w:tab w:val="left" w:pos="426"/>
        </w:tabs>
        <w:contextualSpacing/>
        <w:jc w:val="both"/>
        <w:rPr>
          <w:rFonts w:ascii="Times New Roman" w:hAnsi="Times New Roman" w:cs="Times New Roman"/>
          <w:bCs/>
          <w:sz w:val="21"/>
          <w:szCs w:val="21"/>
        </w:rPr>
      </w:pPr>
      <w:r w:rsidRPr="00A001A5">
        <w:rPr>
          <w:rFonts w:ascii="Times New Roman" w:hAnsi="Times New Roman" w:cs="Times New Roman"/>
          <w:sz w:val="21"/>
          <w:szCs w:val="21"/>
        </w:rPr>
        <w:tab/>
        <w:t>1.</w:t>
      </w:r>
      <w:r w:rsidR="000929C3" w:rsidRPr="00A001A5">
        <w:rPr>
          <w:rFonts w:ascii="Times New Roman" w:hAnsi="Times New Roman" w:cs="Times New Roman"/>
          <w:b/>
          <w:sz w:val="21"/>
          <w:szCs w:val="21"/>
        </w:rPr>
        <w:t>Цели</w:t>
      </w:r>
      <w:r w:rsidR="000929C3" w:rsidRPr="00A001A5">
        <w:rPr>
          <w:rFonts w:ascii="Times New Roman" w:hAnsi="Times New Roman" w:cs="Times New Roman"/>
          <w:sz w:val="21"/>
          <w:szCs w:val="21"/>
        </w:rPr>
        <w:t xml:space="preserve">. </w:t>
      </w:r>
      <w:r w:rsidR="001236D5" w:rsidRPr="00A001A5">
        <w:rPr>
          <w:rFonts w:ascii="Times New Roman" w:hAnsi="Times New Roman" w:cs="Times New Roman"/>
          <w:sz w:val="21"/>
          <w:szCs w:val="21"/>
        </w:rPr>
        <w:t xml:space="preserve">Основными целями </w:t>
      </w:r>
      <w:r w:rsidR="001B66CD" w:rsidRPr="00A001A5">
        <w:rPr>
          <w:rFonts w:ascii="Times New Roman" w:hAnsi="Times New Roman" w:cs="Times New Roman"/>
          <w:sz w:val="21"/>
          <w:szCs w:val="21"/>
        </w:rPr>
        <w:t xml:space="preserve">удаления дентального имплантата </w:t>
      </w:r>
      <w:r w:rsidR="001236D5" w:rsidRPr="00A001A5">
        <w:rPr>
          <w:rFonts w:ascii="Times New Roman" w:hAnsi="Times New Roman" w:cs="Times New Roman"/>
          <w:sz w:val="21"/>
          <w:szCs w:val="21"/>
        </w:rPr>
        <w:t xml:space="preserve">являются: </w:t>
      </w:r>
      <w:r w:rsidR="00D76993" w:rsidRPr="00A001A5">
        <w:rPr>
          <w:rFonts w:ascii="Times New Roman" w:hAnsi="Times New Roman" w:cs="Times New Roman"/>
          <w:sz w:val="21"/>
          <w:szCs w:val="21"/>
        </w:rPr>
        <w:t xml:space="preserve">1) </w:t>
      </w:r>
      <w:r w:rsidR="008872B4" w:rsidRPr="00A001A5">
        <w:rPr>
          <w:rFonts w:ascii="Times New Roman" w:hAnsi="Times New Roman" w:cs="Times New Roman"/>
          <w:sz w:val="21"/>
          <w:szCs w:val="21"/>
        </w:rPr>
        <w:t xml:space="preserve">проведение последующего </w:t>
      </w:r>
      <w:r w:rsidR="002C5500" w:rsidRPr="00A001A5">
        <w:rPr>
          <w:rFonts w:ascii="Times New Roman" w:hAnsi="Times New Roman" w:cs="Times New Roman"/>
          <w:bCs/>
          <w:sz w:val="21"/>
          <w:szCs w:val="21"/>
        </w:rPr>
        <w:t>лечени</w:t>
      </w:r>
      <w:r w:rsidR="008872B4" w:rsidRPr="00A001A5">
        <w:rPr>
          <w:rFonts w:ascii="Times New Roman" w:hAnsi="Times New Roman" w:cs="Times New Roman"/>
          <w:bCs/>
          <w:sz w:val="21"/>
          <w:szCs w:val="21"/>
        </w:rPr>
        <w:t>я</w:t>
      </w:r>
      <w:r w:rsidR="001B66CD" w:rsidRPr="00A001A5">
        <w:rPr>
          <w:rFonts w:ascii="Times New Roman" w:hAnsi="Times New Roman" w:cs="Times New Roman"/>
          <w:bCs/>
          <w:sz w:val="21"/>
          <w:szCs w:val="21"/>
        </w:rPr>
        <w:t xml:space="preserve"> заболеваний (состояний), связанных с возникшими у пациента осложнениями после </w:t>
      </w:r>
      <w:proofErr w:type="spellStart"/>
      <w:r w:rsidR="001B66CD" w:rsidRPr="00A001A5">
        <w:rPr>
          <w:rFonts w:ascii="Times New Roman" w:hAnsi="Times New Roman" w:cs="Times New Roman"/>
          <w:bCs/>
          <w:sz w:val="21"/>
          <w:szCs w:val="21"/>
        </w:rPr>
        <w:t>имплантологического</w:t>
      </w:r>
      <w:proofErr w:type="spellEnd"/>
      <w:r w:rsidR="001B66CD" w:rsidRPr="00A001A5">
        <w:rPr>
          <w:rFonts w:ascii="Times New Roman" w:hAnsi="Times New Roman" w:cs="Times New Roman"/>
          <w:bCs/>
          <w:sz w:val="21"/>
          <w:szCs w:val="21"/>
        </w:rPr>
        <w:t xml:space="preserve"> лечения –</w:t>
      </w:r>
      <w:proofErr w:type="spellStart"/>
      <w:r w:rsidR="001B66CD" w:rsidRPr="00A001A5">
        <w:rPr>
          <w:rFonts w:ascii="Times New Roman" w:hAnsi="Times New Roman" w:cs="Times New Roman"/>
          <w:bCs/>
          <w:sz w:val="21"/>
          <w:szCs w:val="21"/>
        </w:rPr>
        <w:t>периимплантитом</w:t>
      </w:r>
      <w:proofErr w:type="spellEnd"/>
      <w:r w:rsidR="001B66CD" w:rsidRPr="00A001A5">
        <w:rPr>
          <w:rFonts w:ascii="Times New Roman" w:hAnsi="Times New Roman" w:cs="Times New Roman"/>
          <w:bCs/>
          <w:sz w:val="21"/>
          <w:szCs w:val="21"/>
        </w:rPr>
        <w:t xml:space="preserve"> (воспалением и убылью костной ткани в области импланта), переломом компонентов имплантата, гальваническ</w:t>
      </w:r>
      <w:r w:rsidR="003D0934" w:rsidRPr="00A001A5">
        <w:rPr>
          <w:rFonts w:ascii="Times New Roman" w:hAnsi="Times New Roman" w:cs="Times New Roman"/>
          <w:bCs/>
          <w:sz w:val="21"/>
          <w:szCs w:val="21"/>
        </w:rPr>
        <w:t xml:space="preserve">ой </w:t>
      </w:r>
      <w:r w:rsidR="001B66CD" w:rsidRPr="00A001A5">
        <w:rPr>
          <w:rFonts w:ascii="Times New Roman" w:hAnsi="Times New Roman" w:cs="Times New Roman"/>
          <w:bCs/>
          <w:sz w:val="21"/>
          <w:szCs w:val="21"/>
        </w:rPr>
        <w:t>реакци</w:t>
      </w:r>
      <w:r w:rsidR="003D0934" w:rsidRPr="00A001A5">
        <w:rPr>
          <w:rFonts w:ascii="Times New Roman" w:hAnsi="Times New Roman" w:cs="Times New Roman"/>
          <w:bCs/>
          <w:sz w:val="21"/>
          <w:szCs w:val="21"/>
        </w:rPr>
        <w:t>ей</w:t>
      </w:r>
      <w:r w:rsidR="001B66CD" w:rsidRPr="00A001A5">
        <w:rPr>
          <w:rFonts w:ascii="Times New Roman" w:hAnsi="Times New Roman" w:cs="Times New Roman"/>
          <w:bCs/>
          <w:sz w:val="21"/>
          <w:szCs w:val="21"/>
        </w:rPr>
        <w:t xml:space="preserve"> в полости рта</w:t>
      </w:r>
      <w:r w:rsidR="003D0934" w:rsidRPr="00A001A5">
        <w:rPr>
          <w:rFonts w:ascii="Times New Roman" w:hAnsi="Times New Roman" w:cs="Times New Roman"/>
          <w:bCs/>
          <w:sz w:val="21"/>
          <w:szCs w:val="21"/>
        </w:rPr>
        <w:t>, мукозитом (воспалительным процессом мягких тканей, окружающих имплантат, без деструкции костной ткани) и т.п.</w:t>
      </w:r>
      <w:r w:rsidR="00D76993" w:rsidRPr="00A001A5">
        <w:rPr>
          <w:rFonts w:ascii="Times New Roman" w:hAnsi="Times New Roman" w:cs="Times New Roman"/>
          <w:bCs/>
          <w:sz w:val="21"/>
          <w:szCs w:val="21"/>
        </w:rPr>
        <w:t xml:space="preserve"> 2) возникшая по объективным причинам необходимость провести протезирование (иное стоматологическое лечение) без опора на имплантат</w:t>
      </w:r>
      <w:r w:rsidR="006109D3" w:rsidRPr="00A001A5">
        <w:rPr>
          <w:rFonts w:ascii="Times New Roman" w:hAnsi="Times New Roman" w:cs="Times New Roman"/>
          <w:bCs/>
          <w:sz w:val="21"/>
          <w:szCs w:val="21"/>
        </w:rPr>
        <w:t>(ы), подлежащий(</w:t>
      </w:r>
      <w:proofErr w:type="spellStart"/>
      <w:r w:rsidR="006109D3" w:rsidRPr="00A001A5">
        <w:rPr>
          <w:rFonts w:ascii="Times New Roman" w:hAnsi="Times New Roman" w:cs="Times New Roman"/>
          <w:bCs/>
          <w:sz w:val="21"/>
          <w:szCs w:val="21"/>
        </w:rPr>
        <w:t>ие</w:t>
      </w:r>
      <w:proofErr w:type="spellEnd"/>
      <w:r w:rsidR="006109D3" w:rsidRPr="00A001A5">
        <w:rPr>
          <w:rFonts w:ascii="Times New Roman" w:hAnsi="Times New Roman" w:cs="Times New Roman"/>
          <w:bCs/>
          <w:sz w:val="21"/>
          <w:szCs w:val="21"/>
        </w:rPr>
        <w:t>) удалению</w:t>
      </w:r>
      <w:r w:rsidR="00D76993" w:rsidRPr="00A001A5">
        <w:rPr>
          <w:rFonts w:ascii="Times New Roman" w:hAnsi="Times New Roman" w:cs="Times New Roman"/>
          <w:bCs/>
          <w:sz w:val="21"/>
          <w:szCs w:val="21"/>
        </w:rPr>
        <w:t xml:space="preserve">. </w:t>
      </w:r>
    </w:p>
    <w:p w14:paraId="2AAA4266" w14:textId="345758A3" w:rsidR="00A001A5" w:rsidRPr="00A001A5" w:rsidRDefault="00A001A5" w:rsidP="00A001A5">
      <w:pPr>
        <w:ind w:firstLine="708"/>
        <w:jc w:val="both"/>
        <w:rPr>
          <w:rFonts w:ascii="Times New Roman" w:hAnsi="Times New Roman" w:cs="Times New Roman"/>
          <w:sz w:val="21"/>
          <w:szCs w:val="21"/>
        </w:rPr>
      </w:pPr>
      <w:r w:rsidRPr="00A001A5">
        <w:rPr>
          <w:rFonts w:ascii="Times New Roman" w:hAnsi="Times New Roman" w:cs="Times New Roman"/>
          <w:b/>
          <w:sz w:val="21"/>
          <w:szCs w:val="21"/>
        </w:rPr>
        <w:t>2.</w:t>
      </w:r>
      <w:r w:rsidR="000929C3" w:rsidRPr="00A001A5">
        <w:rPr>
          <w:rFonts w:ascii="Times New Roman" w:hAnsi="Times New Roman" w:cs="Times New Roman"/>
          <w:b/>
          <w:sz w:val="21"/>
          <w:szCs w:val="21"/>
        </w:rPr>
        <w:t>Методы лечения, возможные варианты медицинского вмешательства</w:t>
      </w:r>
      <w:r w:rsidR="000929C3" w:rsidRPr="00A001A5">
        <w:rPr>
          <w:rFonts w:ascii="Times New Roman" w:hAnsi="Times New Roman" w:cs="Times New Roman"/>
          <w:sz w:val="21"/>
          <w:szCs w:val="21"/>
        </w:rPr>
        <w:t xml:space="preserve">. </w:t>
      </w:r>
      <w:bookmarkStart w:id="0" w:name="_Hlk22643592"/>
      <w:r w:rsidRPr="00A001A5">
        <w:rPr>
          <w:rFonts w:ascii="Times New Roman" w:hAnsi="Times New Roman" w:cs="Times New Roman"/>
          <w:sz w:val="21"/>
          <w:szCs w:val="21"/>
        </w:rPr>
        <w:t>Лечение будет проводится на основании Порядка оказания медицинской помощи взрослому населению при стоматологических заболеваниях, утвержденного Приказом Минздрава России от 31.07.2020 N 786н,</w:t>
      </w:r>
      <w:r w:rsidRPr="00A001A5">
        <w:rPr>
          <w:sz w:val="21"/>
          <w:szCs w:val="21"/>
        </w:rPr>
        <w:t xml:space="preserve"> </w:t>
      </w:r>
      <w:r w:rsidRPr="00A001A5">
        <w:rPr>
          <w:rFonts w:ascii="Times New Roman" w:hAnsi="Times New Roman" w:cs="Times New Roman"/>
          <w:sz w:val="21"/>
          <w:szCs w:val="21"/>
        </w:rPr>
        <w:t>с учетом стандартов и клинических рекомендаций по соответствующему профилю.</w:t>
      </w:r>
    </w:p>
    <w:p w14:paraId="2714B0DD" w14:textId="7706D56B" w:rsidR="003B772F" w:rsidRPr="00A001A5" w:rsidRDefault="00A001A5" w:rsidP="00A001A5">
      <w:pPr>
        <w:pStyle w:val="af"/>
        <w:shd w:val="clear" w:color="auto" w:fill="FFFFFF"/>
        <w:tabs>
          <w:tab w:val="left" w:pos="426"/>
        </w:tabs>
        <w:ind w:left="0"/>
        <w:jc w:val="both"/>
        <w:rPr>
          <w:rFonts w:ascii="Times New Roman" w:hAnsi="Times New Roman" w:cs="Times New Roman"/>
          <w:sz w:val="21"/>
          <w:szCs w:val="21"/>
        </w:rPr>
      </w:pPr>
      <w:r w:rsidRPr="00A001A5">
        <w:rPr>
          <w:rFonts w:ascii="Times New Roman" w:hAnsi="Times New Roman" w:cs="Times New Roman"/>
          <w:sz w:val="21"/>
          <w:szCs w:val="21"/>
        </w:rPr>
        <w:tab/>
      </w:r>
      <w:r w:rsidR="00BA414E" w:rsidRPr="00A001A5">
        <w:rPr>
          <w:rFonts w:ascii="Times New Roman" w:hAnsi="Times New Roman" w:cs="Times New Roman"/>
          <w:sz w:val="21"/>
          <w:szCs w:val="21"/>
        </w:rPr>
        <w:t>Я подтверждаю, что до начала операции по удалению дентальных имплантатов получил</w:t>
      </w:r>
      <w:r w:rsidR="006109D3" w:rsidRPr="00A001A5">
        <w:rPr>
          <w:rFonts w:ascii="Times New Roman" w:hAnsi="Times New Roman" w:cs="Times New Roman"/>
          <w:sz w:val="21"/>
          <w:szCs w:val="21"/>
        </w:rPr>
        <w:t>(а)</w:t>
      </w:r>
      <w:r w:rsidR="00BA414E" w:rsidRPr="00A001A5">
        <w:rPr>
          <w:rFonts w:ascii="Times New Roman" w:hAnsi="Times New Roman" w:cs="Times New Roman"/>
          <w:sz w:val="21"/>
          <w:szCs w:val="21"/>
        </w:rPr>
        <w:t xml:space="preserve"> консультацию врача-стоматолога ортопеда. </w:t>
      </w:r>
      <w:r w:rsidR="00652A88" w:rsidRPr="00A001A5">
        <w:rPr>
          <w:rFonts w:ascii="Times New Roman" w:hAnsi="Times New Roman" w:cs="Times New Roman"/>
          <w:sz w:val="21"/>
          <w:szCs w:val="21"/>
        </w:rPr>
        <w:t xml:space="preserve">Я получил(а) подробные объяснения по поводу моего </w:t>
      </w:r>
      <w:r w:rsidR="00CC38A0" w:rsidRPr="00A001A5">
        <w:rPr>
          <w:rFonts w:ascii="Times New Roman" w:hAnsi="Times New Roman" w:cs="Times New Roman"/>
          <w:sz w:val="21"/>
          <w:szCs w:val="21"/>
        </w:rPr>
        <w:t xml:space="preserve">диагноза (диагноза пациента, законным представителем которого я являюсь) </w:t>
      </w:r>
      <w:r w:rsidR="00652A88" w:rsidRPr="00A001A5">
        <w:rPr>
          <w:rFonts w:ascii="Times New Roman" w:hAnsi="Times New Roman" w:cs="Times New Roman"/>
          <w:sz w:val="21"/>
          <w:szCs w:val="21"/>
        </w:rPr>
        <w:t>и плана лечения.</w:t>
      </w:r>
      <w:r w:rsidR="00973B53" w:rsidRPr="00A001A5">
        <w:rPr>
          <w:rFonts w:ascii="Times New Roman" w:hAnsi="Times New Roman" w:cs="Times New Roman"/>
          <w:sz w:val="21"/>
          <w:szCs w:val="21"/>
        </w:rPr>
        <w:t xml:space="preserve"> Мне разъяснено и понятно</w:t>
      </w:r>
      <w:r w:rsidR="00071246" w:rsidRPr="00A001A5">
        <w:rPr>
          <w:rFonts w:ascii="Times New Roman" w:hAnsi="Times New Roman" w:cs="Times New Roman"/>
          <w:sz w:val="21"/>
          <w:szCs w:val="21"/>
        </w:rPr>
        <w:t xml:space="preserve"> следующее</w:t>
      </w:r>
      <w:r w:rsidR="00973B53" w:rsidRPr="00A001A5">
        <w:rPr>
          <w:rFonts w:ascii="Times New Roman" w:hAnsi="Times New Roman" w:cs="Times New Roman"/>
          <w:sz w:val="21"/>
          <w:szCs w:val="21"/>
        </w:rPr>
        <w:t xml:space="preserve">: </w:t>
      </w:r>
    </w:p>
    <w:p w14:paraId="56331553" w14:textId="35BB9808" w:rsidR="00543370" w:rsidRPr="00A001A5" w:rsidRDefault="00A001A5" w:rsidP="00BF0A11">
      <w:pPr>
        <w:shd w:val="clear" w:color="auto" w:fill="FFFFFF"/>
        <w:tabs>
          <w:tab w:val="left" w:pos="426"/>
        </w:tabs>
        <w:jc w:val="both"/>
        <w:rPr>
          <w:rFonts w:ascii="Times New Roman" w:hAnsi="Times New Roman" w:cs="Times New Roman"/>
          <w:sz w:val="21"/>
          <w:szCs w:val="21"/>
        </w:rPr>
      </w:pPr>
      <w:r w:rsidRPr="00A001A5">
        <w:rPr>
          <w:rFonts w:ascii="Times New Roman" w:hAnsi="Times New Roman" w:cs="Times New Roman"/>
          <w:sz w:val="21"/>
          <w:szCs w:val="21"/>
        </w:rPr>
        <w:tab/>
      </w:r>
      <w:r w:rsidR="00D076B9" w:rsidRPr="00A001A5">
        <w:rPr>
          <w:rFonts w:ascii="Times New Roman" w:hAnsi="Times New Roman" w:cs="Times New Roman"/>
          <w:sz w:val="21"/>
          <w:szCs w:val="21"/>
        </w:rPr>
        <w:t xml:space="preserve">Удаление имплантата </w:t>
      </w:r>
      <w:r w:rsidR="0091309F" w:rsidRPr="00A001A5">
        <w:rPr>
          <w:rFonts w:ascii="Times New Roman" w:hAnsi="Times New Roman" w:cs="Times New Roman"/>
          <w:sz w:val="21"/>
          <w:szCs w:val="21"/>
        </w:rPr>
        <w:t xml:space="preserve">может выполняться следующими способами: 1. Традиционным – имплантат </w:t>
      </w:r>
      <w:proofErr w:type="gramStart"/>
      <w:r w:rsidR="0091309F" w:rsidRPr="00A001A5">
        <w:rPr>
          <w:rFonts w:ascii="Times New Roman" w:hAnsi="Times New Roman" w:cs="Times New Roman"/>
          <w:sz w:val="21"/>
          <w:szCs w:val="21"/>
        </w:rPr>
        <w:t>извлекается  из</w:t>
      </w:r>
      <w:proofErr w:type="gramEnd"/>
      <w:r w:rsidR="0091309F" w:rsidRPr="00A001A5">
        <w:rPr>
          <w:rFonts w:ascii="Times New Roman" w:hAnsi="Times New Roman" w:cs="Times New Roman"/>
          <w:sz w:val="21"/>
          <w:szCs w:val="21"/>
        </w:rPr>
        <w:t xml:space="preserve"> кости с помощью специальных инструментов (элеваторов, трепанов, боров и т.п.). 2. С использованием ультразвуковой хирургической системы </w:t>
      </w:r>
      <w:r w:rsidR="00D4443A" w:rsidRPr="00A001A5">
        <w:rPr>
          <w:rFonts w:ascii="Times New Roman" w:hAnsi="Times New Roman" w:cs="Times New Roman"/>
          <w:sz w:val="21"/>
          <w:szCs w:val="21"/>
        </w:rPr>
        <w:t>(</w:t>
      </w:r>
      <w:proofErr w:type="spellStart"/>
      <w:r w:rsidR="00D4443A" w:rsidRPr="00A001A5">
        <w:rPr>
          <w:rFonts w:ascii="Times New Roman" w:hAnsi="Times New Roman" w:cs="Times New Roman"/>
          <w:sz w:val="21"/>
          <w:szCs w:val="21"/>
        </w:rPr>
        <w:t>пьезохирургических</w:t>
      </w:r>
      <w:proofErr w:type="spellEnd"/>
      <w:r w:rsidR="00D4443A" w:rsidRPr="00A001A5">
        <w:rPr>
          <w:rFonts w:ascii="Times New Roman" w:hAnsi="Times New Roman" w:cs="Times New Roman"/>
          <w:sz w:val="21"/>
          <w:szCs w:val="21"/>
        </w:rPr>
        <w:t xml:space="preserve"> инструментов) </w:t>
      </w:r>
      <w:r w:rsidR="0091309F" w:rsidRPr="00A001A5">
        <w:rPr>
          <w:rFonts w:ascii="Times New Roman" w:hAnsi="Times New Roman" w:cs="Times New Roman"/>
          <w:sz w:val="21"/>
          <w:szCs w:val="21"/>
        </w:rPr>
        <w:t xml:space="preserve">– имплантат извлекается после выполнения микро-надрезов в кости с использованием ультразвука. </w:t>
      </w:r>
      <w:r w:rsidR="0027396D" w:rsidRPr="00A001A5">
        <w:rPr>
          <w:rFonts w:ascii="Times New Roman" w:hAnsi="Times New Roman" w:cs="Times New Roman"/>
          <w:sz w:val="21"/>
          <w:szCs w:val="21"/>
        </w:rPr>
        <w:t xml:space="preserve">3. При помощи </w:t>
      </w:r>
      <w:r w:rsidR="00F205BB" w:rsidRPr="00A001A5">
        <w:rPr>
          <w:rFonts w:ascii="Times New Roman" w:hAnsi="Times New Roman" w:cs="Times New Roman"/>
          <w:sz w:val="21"/>
          <w:szCs w:val="21"/>
        </w:rPr>
        <w:t xml:space="preserve">хирургических </w:t>
      </w:r>
      <w:r w:rsidR="0027396D" w:rsidRPr="00A001A5">
        <w:rPr>
          <w:rFonts w:ascii="Times New Roman" w:hAnsi="Times New Roman" w:cs="Times New Roman"/>
          <w:sz w:val="21"/>
          <w:szCs w:val="21"/>
        </w:rPr>
        <w:t>инструментов с обратным усилием – имплантат выкручивается путем вращения против часовой стрелки.</w:t>
      </w:r>
      <w:r w:rsidRPr="00A001A5">
        <w:rPr>
          <w:rFonts w:ascii="Times New Roman" w:hAnsi="Times New Roman" w:cs="Times New Roman"/>
          <w:sz w:val="21"/>
          <w:szCs w:val="21"/>
        </w:rPr>
        <w:t xml:space="preserve"> </w:t>
      </w:r>
      <w:r w:rsidR="00D076B9" w:rsidRPr="00A001A5">
        <w:rPr>
          <w:rFonts w:ascii="Times New Roman" w:hAnsi="Times New Roman" w:cs="Times New Roman"/>
          <w:sz w:val="21"/>
          <w:szCs w:val="21"/>
        </w:rPr>
        <w:t xml:space="preserve">После </w:t>
      </w:r>
      <w:r w:rsidR="0091309F" w:rsidRPr="00A001A5">
        <w:rPr>
          <w:rFonts w:ascii="Times New Roman" w:hAnsi="Times New Roman" w:cs="Times New Roman"/>
          <w:sz w:val="21"/>
          <w:szCs w:val="21"/>
        </w:rPr>
        <w:t xml:space="preserve">извлечения имплантата </w:t>
      </w:r>
      <w:r w:rsidR="00D076B9" w:rsidRPr="00A001A5">
        <w:rPr>
          <w:rFonts w:ascii="Times New Roman" w:hAnsi="Times New Roman" w:cs="Times New Roman"/>
          <w:sz w:val="21"/>
          <w:szCs w:val="21"/>
        </w:rPr>
        <w:t xml:space="preserve">выполняется дезинфекция ротовой полости. </w:t>
      </w:r>
    </w:p>
    <w:p w14:paraId="435219CB" w14:textId="78C4481D" w:rsidR="00543370" w:rsidRPr="00A001A5" w:rsidRDefault="00A001A5" w:rsidP="006A10C7">
      <w:pPr>
        <w:pStyle w:val="af"/>
        <w:shd w:val="clear" w:color="auto" w:fill="FFFFFF"/>
        <w:tabs>
          <w:tab w:val="left" w:pos="426"/>
        </w:tabs>
        <w:ind w:left="0"/>
        <w:jc w:val="both"/>
        <w:rPr>
          <w:rFonts w:ascii="Times New Roman" w:hAnsi="Times New Roman" w:cs="Times New Roman"/>
          <w:sz w:val="21"/>
          <w:szCs w:val="21"/>
        </w:rPr>
      </w:pPr>
      <w:r w:rsidRPr="00A001A5">
        <w:rPr>
          <w:rFonts w:ascii="Times New Roman" w:hAnsi="Times New Roman" w:cs="Times New Roman"/>
          <w:sz w:val="21"/>
          <w:szCs w:val="21"/>
        </w:rPr>
        <w:tab/>
      </w:r>
      <w:r w:rsidR="00543370" w:rsidRPr="00A001A5">
        <w:rPr>
          <w:rFonts w:ascii="Times New Roman" w:hAnsi="Times New Roman" w:cs="Times New Roman"/>
          <w:sz w:val="21"/>
          <w:szCs w:val="21"/>
        </w:rPr>
        <w:t xml:space="preserve">Я понимаю, что после или в процессе операции по удалению имплантатов может потребоваться несколько вмешательств: лечение </w:t>
      </w:r>
      <w:proofErr w:type="spellStart"/>
      <w:r w:rsidR="00543370" w:rsidRPr="00A001A5">
        <w:rPr>
          <w:rFonts w:ascii="Times New Roman" w:hAnsi="Times New Roman" w:cs="Times New Roman"/>
          <w:sz w:val="21"/>
          <w:szCs w:val="21"/>
        </w:rPr>
        <w:t>периимплантита</w:t>
      </w:r>
      <w:proofErr w:type="spellEnd"/>
      <w:r w:rsidR="00543370" w:rsidRPr="00A001A5">
        <w:rPr>
          <w:rFonts w:ascii="Times New Roman" w:hAnsi="Times New Roman" w:cs="Times New Roman"/>
          <w:sz w:val="21"/>
          <w:szCs w:val="21"/>
        </w:rPr>
        <w:t xml:space="preserve"> и/или мукозита, проведение операции по </w:t>
      </w:r>
      <w:r w:rsidR="00D4443A" w:rsidRPr="00A001A5">
        <w:rPr>
          <w:rFonts w:ascii="Times New Roman" w:hAnsi="Times New Roman" w:cs="Times New Roman"/>
          <w:sz w:val="21"/>
          <w:szCs w:val="21"/>
        </w:rPr>
        <w:t>удалению (</w:t>
      </w:r>
      <w:r w:rsidR="00543370" w:rsidRPr="00A001A5">
        <w:rPr>
          <w:rFonts w:ascii="Times New Roman" w:hAnsi="Times New Roman" w:cs="Times New Roman"/>
          <w:sz w:val="21"/>
          <w:szCs w:val="21"/>
        </w:rPr>
        <w:t>наращиванию</w:t>
      </w:r>
      <w:r w:rsidR="00D4443A" w:rsidRPr="00A001A5">
        <w:rPr>
          <w:rFonts w:ascii="Times New Roman" w:hAnsi="Times New Roman" w:cs="Times New Roman"/>
          <w:sz w:val="21"/>
          <w:szCs w:val="21"/>
        </w:rPr>
        <w:t>)</w:t>
      </w:r>
      <w:r w:rsidR="00543370" w:rsidRPr="00A001A5">
        <w:rPr>
          <w:rFonts w:ascii="Times New Roman" w:hAnsi="Times New Roman" w:cs="Times New Roman"/>
          <w:sz w:val="21"/>
          <w:szCs w:val="21"/>
        </w:rPr>
        <w:t xml:space="preserve"> костной ткани и/или пластике мягких тканей, а также последующая дентальная имплантация. Все указанные вмешательства будут проводится с моего согласия и оплачиваться по прейскуранту Исполнителя, действующему на момент оплаты (если иное не установлено дополнительно).</w:t>
      </w:r>
    </w:p>
    <w:bookmarkEnd w:id="0"/>
    <w:p w14:paraId="0D486960" w14:textId="1D0F7F3E" w:rsidR="002B2476" w:rsidRPr="00A001A5" w:rsidRDefault="00A001A5" w:rsidP="00F32496">
      <w:pPr>
        <w:shd w:val="clear" w:color="auto" w:fill="FFFFFF"/>
        <w:tabs>
          <w:tab w:val="left" w:pos="426"/>
        </w:tabs>
        <w:contextualSpacing/>
        <w:jc w:val="both"/>
        <w:rPr>
          <w:rFonts w:ascii="Times New Roman" w:hAnsi="Times New Roman" w:cs="Times New Roman"/>
          <w:sz w:val="21"/>
          <w:szCs w:val="21"/>
        </w:rPr>
      </w:pPr>
      <w:r w:rsidRPr="00A001A5">
        <w:rPr>
          <w:rFonts w:ascii="Times New Roman" w:hAnsi="Times New Roman" w:cs="Times New Roman"/>
          <w:sz w:val="21"/>
          <w:szCs w:val="21"/>
        </w:rPr>
        <w:tab/>
      </w:r>
      <w:r w:rsidR="000929C3" w:rsidRPr="00A001A5">
        <w:rPr>
          <w:rFonts w:ascii="Times New Roman" w:hAnsi="Times New Roman" w:cs="Times New Roman"/>
          <w:sz w:val="21"/>
          <w:szCs w:val="21"/>
        </w:rPr>
        <w:t xml:space="preserve">Выбор методов </w:t>
      </w:r>
      <w:r w:rsidR="000369D3" w:rsidRPr="00A001A5">
        <w:rPr>
          <w:rFonts w:ascii="Times New Roman" w:hAnsi="Times New Roman" w:cs="Times New Roman"/>
          <w:sz w:val="21"/>
          <w:szCs w:val="21"/>
        </w:rPr>
        <w:t xml:space="preserve">вмешательства </w:t>
      </w:r>
      <w:r w:rsidR="000929C3" w:rsidRPr="00A001A5">
        <w:rPr>
          <w:rFonts w:ascii="Times New Roman" w:hAnsi="Times New Roman" w:cs="Times New Roman"/>
          <w:sz w:val="21"/>
          <w:szCs w:val="21"/>
        </w:rPr>
        <w:t xml:space="preserve">делает врач </w:t>
      </w:r>
      <w:r w:rsidR="000369D3" w:rsidRPr="00A001A5">
        <w:rPr>
          <w:rFonts w:ascii="Times New Roman" w:hAnsi="Times New Roman" w:cs="Times New Roman"/>
          <w:sz w:val="21"/>
          <w:szCs w:val="21"/>
        </w:rPr>
        <w:t>согласно медицинским показаниям</w:t>
      </w:r>
      <w:r w:rsidR="00763A1C" w:rsidRPr="00A001A5">
        <w:rPr>
          <w:rFonts w:ascii="Times New Roman" w:hAnsi="Times New Roman" w:cs="Times New Roman"/>
          <w:sz w:val="21"/>
          <w:szCs w:val="21"/>
        </w:rPr>
        <w:t xml:space="preserve">, исходя из конкретной </w:t>
      </w:r>
      <w:r w:rsidR="00BF0A11" w:rsidRPr="00A001A5">
        <w:rPr>
          <w:rFonts w:ascii="Times New Roman" w:hAnsi="Times New Roman" w:cs="Times New Roman"/>
          <w:sz w:val="21"/>
          <w:szCs w:val="21"/>
        </w:rPr>
        <w:t xml:space="preserve">клинической картины. </w:t>
      </w:r>
      <w:r w:rsidR="002B2476" w:rsidRPr="00A001A5">
        <w:rPr>
          <w:rFonts w:ascii="Times New Roman" w:hAnsi="Times New Roman" w:cs="Times New Roman"/>
          <w:sz w:val="21"/>
          <w:szCs w:val="21"/>
        </w:rPr>
        <w:t>Мне названы и со мной согласованы: 1)</w:t>
      </w:r>
      <w:r w:rsidR="00BF0A11" w:rsidRPr="00A001A5">
        <w:rPr>
          <w:rFonts w:ascii="Times New Roman" w:hAnsi="Times New Roman" w:cs="Times New Roman"/>
          <w:sz w:val="21"/>
          <w:szCs w:val="21"/>
        </w:rPr>
        <w:t xml:space="preserve"> </w:t>
      </w:r>
      <w:r w:rsidR="002B2476" w:rsidRPr="00A001A5">
        <w:rPr>
          <w:rFonts w:ascii="Times New Roman" w:hAnsi="Times New Roman" w:cs="Times New Roman"/>
          <w:sz w:val="21"/>
          <w:szCs w:val="21"/>
        </w:rPr>
        <w:t xml:space="preserve">количество </w:t>
      </w:r>
      <w:r w:rsidR="00BF0A11" w:rsidRPr="00A001A5">
        <w:rPr>
          <w:rFonts w:ascii="Times New Roman" w:hAnsi="Times New Roman" w:cs="Times New Roman"/>
          <w:sz w:val="21"/>
          <w:szCs w:val="21"/>
        </w:rPr>
        <w:t>и расположение дентальных имплантатов, подлежащих удалению</w:t>
      </w:r>
      <w:r w:rsidR="00A15778" w:rsidRPr="00A001A5">
        <w:rPr>
          <w:rFonts w:ascii="Times New Roman" w:hAnsi="Times New Roman" w:cs="Times New Roman"/>
          <w:sz w:val="21"/>
          <w:szCs w:val="21"/>
        </w:rPr>
        <w:t xml:space="preserve">, </w:t>
      </w:r>
      <w:r w:rsidR="00021E21" w:rsidRPr="00A001A5">
        <w:rPr>
          <w:rFonts w:ascii="Times New Roman" w:hAnsi="Times New Roman" w:cs="Times New Roman"/>
          <w:sz w:val="21"/>
          <w:szCs w:val="21"/>
        </w:rPr>
        <w:t xml:space="preserve">их </w:t>
      </w:r>
      <w:r w:rsidR="002B2476" w:rsidRPr="00A001A5">
        <w:rPr>
          <w:rFonts w:ascii="Times New Roman" w:hAnsi="Times New Roman" w:cs="Times New Roman"/>
          <w:sz w:val="21"/>
          <w:szCs w:val="21"/>
        </w:rPr>
        <w:t xml:space="preserve">особенности, материал, технологии (методы), которые будут использованы в процессе </w:t>
      </w:r>
      <w:r w:rsidR="00BF0A11" w:rsidRPr="00A001A5">
        <w:rPr>
          <w:rFonts w:ascii="Times New Roman" w:hAnsi="Times New Roman" w:cs="Times New Roman"/>
          <w:sz w:val="21"/>
          <w:szCs w:val="21"/>
        </w:rPr>
        <w:t>удаления</w:t>
      </w:r>
      <w:r w:rsidR="002B2476" w:rsidRPr="00A001A5">
        <w:rPr>
          <w:rFonts w:ascii="Times New Roman" w:hAnsi="Times New Roman" w:cs="Times New Roman"/>
          <w:sz w:val="21"/>
          <w:szCs w:val="21"/>
        </w:rPr>
        <w:t xml:space="preserve">; 2) этапы и сроки </w:t>
      </w:r>
      <w:r w:rsidR="00A15778" w:rsidRPr="00A001A5">
        <w:rPr>
          <w:rFonts w:ascii="Times New Roman" w:hAnsi="Times New Roman" w:cs="Times New Roman"/>
          <w:sz w:val="21"/>
          <w:szCs w:val="21"/>
        </w:rPr>
        <w:t xml:space="preserve">выполнения вмешательства, </w:t>
      </w:r>
      <w:r w:rsidR="002B2476" w:rsidRPr="00A001A5">
        <w:rPr>
          <w:rFonts w:ascii="Times New Roman" w:hAnsi="Times New Roman" w:cs="Times New Roman"/>
          <w:sz w:val="21"/>
          <w:szCs w:val="21"/>
        </w:rPr>
        <w:t xml:space="preserve">стоимость отдельных процедур и лечения в целом. При этом мне известно, что в процессе </w:t>
      </w:r>
      <w:r w:rsidR="00A15778" w:rsidRPr="00A001A5">
        <w:rPr>
          <w:rFonts w:ascii="Times New Roman" w:hAnsi="Times New Roman" w:cs="Times New Roman"/>
          <w:sz w:val="21"/>
          <w:szCs w:val="21"/>
        </w:rPr>
        <w:t xml:space="preserve">вмешательства </w:t>
      </w:r>
      <w:r w:rsidR="002B2476" w:rsidRPr="00A001A5">
        <w:rPr>
          <w:rFonts w:ascii="Times New Roman" w:hAnsi="Times New Roman" w:cs="Times New Roman"/>
          <w:sz w:val="21"/>
          <w:szCs w:val="21"/>
        </w:rPr>
        <w:t xml:space="preserve">стоимость может быть изменена, как в сторону увеличения, так и в сторону уменьшения, в связи с </w:t>
      </w:r>
      <w:r w:rsidR="00BF0A11" w:rsidRPr="00A001A5">
        <w:rPr>
          <w:rFonts w:ascii="Times New Roman" w:hAnsi="Times New Roman" w:cs="Times New Roman"/>
          <w:sz w:val="21"/>
          <w:szCs w:val="21"/>
        </w:rPr>
        <w:t xml:space="preserve">объективными </w:t>
      </w:r>
      <w:r w:rsidR="002B2476" w:rsidRPr="00A001A5">
        <w:rPr>
          <w:rFonts w:ascii="Times New Roman" w:hAnsi="Times New Roman" w:cs="Times New Roman"/>
          <w:sz w:val="21"/>
          <w:szCs w:val="21"/>
        </w:rPr>
        <w:t xml:space="preserve">обстоятельствами, которые трудно предвидеть. </w:t>
      </w:r>
    </w:p>
    <w:p w14:paraId="2DFF2F24" w14:textId="769126FE" w:rsidR="00E92AA8" w:rsidRPr="00A001A5" w:rsidRDefault="00A001A5" w:rsidP="00E92AA8">
      <w:pPr>
        <w:shd w:val="clear" w:color="auto" w:fill="FFFFFF"/>
        <w:tabs>
          <w:tab w:val="left" w:pos="426"/>
        </w:tabs>
        <w:contextualSpacing/>
        <w:jc w:val="both"/>
        <w:rPr>
          <w:rFonts w:ascii="Times New Roman" w:hAnsi="Times New Roman" w:cs="Times New Roman"/>
          <w:sz w:val="21"/>
          <w:szCs w:val="21"/>
        </w:rPr>
      </w:pPr>
      <w:r w:rsidRPr="00A001A5">
        <w:rPr>
          <w:rFonts w:ascii="Times New Roman" w:hAnsi="Times New Roman" w:cs="Times New Roman"/>
          <w:sz w:val="21"/>
          <w:szCs w:val="21"/>
        </w:rPr>
        <w:tab/>
      </w:r>
      <w:r w:rsidR="000369D3" w:rsidRPr="00A001A5">
        <w:rPr>
          <w:rFonts w:ascii="Times New Roman" w:hAnsi="Times New Roman" w:cs="Times New Roman"/>
          <w:sz w:val="21"/>
          <w:szCs w:val="21"/>
        </w:rPr>
        <w:t xml:space="preserve">Я предупрежден(а), что в процессе </w:t>
      </w:r>
      <w:r w:rsidR="00BF0A11" w:rsidRPr="00A001A5">
        <w:rPr>
          <w:rFonts w:ascii="Times New Roman" w:hAnsi="Times New Roman" w:cs="Times New Roman"/>
          <w:sz w:val="21"/>
          <w:szCs w:val="21"/>
        </w:rPr>
        <w:t xml:space="preserve">удаления </w:t>
      </w:r>
      <w:r w:rsidR="000369D3" w:rsidRPr="00A001A5">
        <w:rPr>
          <w:rFonts w:ascii="Times New Roman" w:hAnsi="Times New Roman" w:cs="Times New Roman"/>
          <w:sz w:val="21"/>
          <w:szCs w:val="21"/>
        </w:rPr>
        <w:t>могут быть слышны неприятные звуки откалывающейся от металлической основы керамики, хруст, с</w:t>
      </w:r>
      <w:r w:rsidR="00A15778" w:rsidRPr="00A001A5">
        <w:rPr>
          <w:rFonts w:ascii="Times New Roman" w:hAnsi="Times New Roman" w:cs="Times New Roman"/>
          <w:sz w:val="21"/>
          <w:szCs w:val="21"/>
        </w:rPr>
        <w:t xml:space="preserve">крежет. </w:t>
      </w:r>
      <w:r w:rsidR="00E92AA8" w:rsidRPr="00A001A5">
        <w:rPr>
          <w:rFonts w:ascii="Times New Roman" w:hAnsi="Times New Roman" w:cs="Times New Roman"/>
          <w:sz w:val="21"/>
          <w:szCs w:val="21"/>
        </w:rPr>
        <w:t>В</w:t>
      </w:r>
      <w:r w:rsidR="000929C3" w:rsidRPr="00A001A5">
        <w:rPr>
          <w:rFonts w:ascii="Times New Roman" w:hAnsi="Times New Roman" w:cs="Times New Roman"/>
          <w:sz w:val="21"/>
          <w:szCs w:val="21"/>
        </w:rPr>
        <w:t>рач объяснил мне, что, если я не желаю проводить</w:t>
      </w:r>
      <w:r w:rsidR="006D5511" w:rsidRPr="00A001A5">
        <w:rPr>
          <w:rFonts w:ascii="Times New Roman" w:hAnsi="Times New Roman" w:cs="Times New Roman"/>
          <w:sz w:val="21"/>
          <w:szCs w:val="21"/>
        </w:rPr>
        <w:t xml:space="preserve"> </w:t>
      </w:r>
      <w:r w:rsidR="00BF0A11" w:rsidRPr="00A001A5">
        <w:rPr>
          <w:rFonts w:ascii="Times New Roman" w:hAnsi="Times New Roman" w:cs="Times New Roman"/>
          <w:sz w:val="21"/>
          <w:szCs w:val="21"/>
        </w:rPr>
        <w:t>удаление дентальных имплантатов</w:t>
      </w:r>
      <w:r w:rsidR="00E92AA8" w:rsidRPr="00A001A5">
        <w:rPr>
          <w:rFonts w:ascii="Times New Roman" w:hAnsi="Times New Roman" w:cs="Times New Roman"/>
          <w:sz w:val="21"/>
          <w:szCs w:val="21"/>
        </w:rPr>
        <w:t xml:space="preserve">, </w:t>
      </w:r>
      <w:r w:rsidR="000929C3" w:rsidRPr="00A001A5">
        <w:rPr>
          <w:rFonts w:ascii="Times New Roman" w:hAnsi="Times New Roman" w:cs="Times New Roman"/>
          <w:sz w:val="21"/>
          <w:szCs w:val="21"/>
        </w:rPr>
        <w:t xml:space="preserve">я могу отказаться от </w:t>
      </w:r>
      <w:r w:rsidR="006D5511" w:rsidRPr="00A001A5">
        <w:rPr>
          <w:rFonts w:ascii="Times New Roman" w:hAnsi="Times New Roman" w:cs="Times New Roman"/>
          <w:sz w:val="21"/>
          <w:szCs w:val="21"/>
        </w:rPr>
        <w:t xml:space="preserve">его </w:t>
      </w:r>
      <w:r w:rsidR="000929C3" w:rsidRPr="00A001A5">
        <w:rPr>
          <w:rFonts w:ascii="Times New Roman" w:hAnsi="Times New Roman" w:cs="Times New Roman"/>
          <w:sz w:val="21"/>
          <w:szCs w:val="21"/>
        </w:rPr>
        <w:t xml:space="preserve">проведения. Последствиями отказа могут быть: </w:t>
      </w:r>
      <w:r w:rsidR="00BF0A11" w:rsidRPr="00A001A5">
        <w:rPr>
          <w:rFonts w:ascii="Times New Roman" w:hAnsi="Times New Roman" w:cs="Times New Roman"/>
          <w:sz w:val="21"/>
          <w:szCs w:val="21"/>
        </w:rPr>
        <w:t xml:space="preserve">появление </w:t>
      </w:r>
      <w:r w:rsidR="003630CE" w:rsidRPr="00A001A5">
        <w:rPr>
          <w:rFonts w:ascii="Times New Roman" w:hAnsi="Times New Roman" w:cs="Times New Roman"/>
          <w:sz w:val="21"/>
          <w:szCs w:val="21"/>
        </w:rPr>
        <w:t xml:space="preserve">новых </w:t>
      </w:r>
      <w:r w:rsidR="00BF0A11" w:rsidRPr="00A001A5">
        <w:rPr>
          <w:rFonts w:ascii="Times New Roman" w:hAnsi="Times New Roman" w:cs="Times New Roman"/>
          <w:sz w:val="21"/>
          <w:szCs w:val="21"/>
        </w:rPr>
        <w:t xml:space="preserve">и </w:t>
      </w:r>
      <w:r w:rsidR="002728BA" w:rsidRPr="00A001A5">
        <w:rPr>
          <w:rFonts w:ascii="Times New Roman" w:hAnsi="Times New Roman" w:cs="Times New Roman"/>
          <w:sz w:val="21"/>
          <w:szCs w:val="21"/>
        </w:rPr>
        <w:t>прогрессирование</w:t>
      </w:r>
      <w:r w:rsidR="00BF0A11" w:rsidRPr="00A001A5">
        <w:rPr>
          <w:rFonts w:ascii="Times New Roman" w:hAnsi="Times New Roman" w:cs="Times New Roman"/>
          <w:sz w:val="21"/>
          <w:szCs w:val="21"/>
        </w:rPr>
        <w:t xml:space="preserve"> уже имеющихся</w:t>
      </w:r>
      <w:r w:rsidR="00E92AA8" w:rsidRPr="00A001A5">
        <w:rPr>
          <w:rFonts w:ascii="Times New Roman" w:hAnsi="Times New Roman" w:cs="Times New Roman"/>
          <w:sz w:val="21"/>
          <w:szCs w:val="21"/>
        </w:rPr>
        <w:t xml:space="preserve"> </w:t>
      </w:r>
      <w:r w:rsidR="00BF0A11" w:rsidRPr="00A001A5">
        <w:rPr>
          <w:rFonts w:ascii="Times New Roman" w:hAnsi="Times New Roman" w:cs="Times New Roman"/>
          <w:sz w:val="21"/>
          <w:szCs w:val="21"/>
        </w:rPr>
        <w:t xml:space="preserve">заболеваний, в том числе </w:t>
      </w:r>
      <w:proofErr w:type="spellStart"/>
      <w:r w:rsidR="00BF0A11" w:rsidRPr="00A001A5">
        <w:rPr>
          <w:rFonts w:ascii="Times New Roman" w:hAnsi="Times New Roman" w:cs="Times New Roman"/>
          <w:sz w:val="21"/>
          <w:szCs w:val="21"/>
        </w:rPr>
        <w:t>периимплантита</w:t>
      </w:r>
      <w:proofErr w:type="spellEnd"/>
      <w:r w:rsidR="00BF0A11" w:rsidRPr="00A001A5">
        <w:rPr>
          <w:rFonts w:ascii="Times New Roman" w:hAnsi="Times New Roman" w:cs="Times New Roman"/>
          <w:sz w:val="21"/>
          <w:szCs w:val="21"/>
        </w:rPr>
        <w:t xml:space="preserve"> (воспаления и убыли костной ткани в области импланта), мукозита (воспалительного процесса мягких тканей, окружающих имплантат); перелом имплантата; его дезинтеграция (выпадение в полость рта) с возможным последующим </w:t>
      </w:r>
      <w:r w:rsidR="00BF0A11" w:rsidRPr="00A001A5">
        <w:rPr>
          <w:rFonts w:ascii="Times New Roman" w:hAnsi="Times New Roman" w:cs="Times New Roman"/>
          <w:sz w:val="21"/>
          <w:szCs w:val="21"/>
        </w:rPr>
        <w:lastRenderedPageBreak/>
        <w:t xml:space="preserve">попаданием в желудочно-кишечный тракт или дыхательные пути; прогрессирование заболеваний пародонта; развитие инфекционных осложнений; </w:t>
      </w:r>
      <w:r w:rsidR="002C3E66" w:rsidRPr="00A001A5">
        <w:rPr>
          <w:rFonts w:ascii="Times New Roman" w:hAnsi="Times New Roman" w:cs="Times New Roman"/>
          <w:sz w:val="21"/>
          <w:szCs w:val="21"/>
        </w:rPr>
        <w:t>частичная или полная утрата жевательной функции</w:t>
      </w:r>
      <w:r w:rsidR="00F32D4D" w:rsidRPr="00A001A5">
        <w:rPr>
          <w:rFonts w:ascii="Times New Roman" w:hAnsi="Times New Roman" w:cs="Times New Roman"/>
          <w:sz w:val="21"/>
          <w:szCs w:val="21"/>
        </w:rPr>
        <w:t>;</w:t>
      </w:r>
      <w:r w:rsidR="002C3E66" w:rsidRPr="00A001A5">
        <w:rPr>
          <w:rFonts w:ascii="Times New Roman" w:hAnsi="Times New Roman" w:cs="Times New Roman"/>
          <w:sz w:val="21"/>
          <w:szCs w:val="21"/>
        </w:rPr>
        <w:t xml:space="preserve"> </w:t>
      </w:r>
      <w:r w:rsidR="00886925" w:rsidRPr="00A001A5">
        <w:rPr>
          <w:rFonts w:ascii="Times New Roman" w:hAnsi="Times New Roman" w:cs="Times New Roman"/>
          <w:sz w:val="21"/>
          <w:szCs w:val="21"/>
        </w:rPr>
        <w:t>невозможность завершения ортопедического лечения - протезирования зубов с использованием постоянных ортопедических конструкций.</w:t>
      </w:r>
    </w:p>
    <w:p w14:paraId="31C03273" w14:textId="39DB1FBA" w:rsidR="001C4BCB" w:rsidRPr="00A001A5" w:rsidRDefault="00A001A5" w:rsidP="00A001A5">
      <w:pPr>
        <w:pStyle w:val="af"/>
        <w:shd w:val="clear" w:color="auto" w:fill="FFFFFF"/>
        <w:tabs>
          <w:tab w:val="left" w:pos="426"/>
        </w:tabs>
        <w:ind w:left="0"/>
        <w:jc w:val="both"/>
        <w:rPr>
          <w:rFonts w:ascii="Times New Roman" w:hAnsi="Times New Roman" w:cs="Times New Roman"/>
          <w:sz w:val="21"/>
          <w:szCs w:val="21"/>
        </w:rPr>
      </w:pPr>
      <w:r w:rsidRPr="00A001A5">
        <w:rPr>
          <w:rFonts w:ascii="Times New Roman" w:hAnsi="Times New Roman" w:cs="Times New Roman"/>
          <w:b/>
          <w:sz w:val="21"/>
          <w:szCs w:val="21"/>
        </w:rPr>
        <w:tab/>
        <w:t>3.</w:t>
      </w:r>
      <w:r w:rsidR="000929C3" w:rsidRPr="00A001A5">
        <w:rPr>
          <w:rFonts w:ascii="Times New Roman" w:hAnsi="Times New Roman" w:cs="Times New Roman"/>
          <w:b/>
          <w:sz w:val="21"/>
          <w:szCs w:val="21"/>
        </w:rPr>
        <w:t>Риски, последствия, осложнения.</w:t>
      </w:r>
      <w:r w:rsidR="000929C3" w:rsidRPr="00A001A5">
        <w:rPr>
          <w:rFonts w:ascii="Times New Roman" w:hAnsi="Times New Roman" w:cs="Times New Roman"/>
          <w:sz w:val="21"/>
          <w:szCs w:val="21"/>
        </w:rPr>
        <w:t xml:space="preserve"> Врач объяснил мне</w:t>
      </w:r>
      <w:r w:rsidR="003630CE" w:rsidRPr="00A001A5">
        <w:rPr>
          <w:rFonts w:ascii="Times New Roman" w:hAnsi="Times New Roman" w:cs="Times New Roman"/>
          <w:sz w:val="21"/>
          <w:szCs w:val="21"/>
        </w:rPr>
        <w:t xml:space="preserve"> </w:t>
      </w:r>
      <w:r w:rsidR="000929C3" w:rsidRPr="00A001A5">
        <w:rPr>
          <w:rFonts w:ascii="Times New Roman" w:hAnsi="Times New Roman" w:cs="Times New Roman"/>
          <w:sz w:val="21"/>
          <w:szCs w:val="21"/>
        </w:rPr>
        <w:t xml:space="preserve">и я понял(а) возможные осложнения, которые могут </w:t>
      </w:r>
      <w:r w:rsidR="000D1D00" w:rsidRPr="00A001A5">
        <w:rPr>
          <w:rFonts w:ascii="Times New Roman" w:hAnsi="Times New Roman" w:cs="Times New Roman"/>
          <w:sz w:val="21"/>
          <w:szCs w:val="21"/>
        </w:rPr>
        <w:t xml:space="preserve">иметь место </w:t>
      </w:r>
      <w:r w:rsidR="000929C3" w:rsidRPr="00A001A5">
        <w:rPr>
          <w:rFonts w:ascii="Times New Roman" w:hAnsi="Times New Roman" w:cs="Times New Roman"/>
          <w:sz w:val="21"/>
          <w:szCs w:val="21"/>
        </w:rPr>
        <w:t xml:space="preserve">во время </w:t>
      </w:r>
      <w:r w:rsidR="000D1D00" w:rsidRPr="00A001A5">
        <w:rPr>
          <w:rFonts w:ascii="Times New Roman" w:hAnsi="Times New Roman" w:cs="Times New Roman"/>
          <w:sz w:val="21"/>
          <w:szCs w:val="21"/>
        </w:rPr>
        <w:t xml:space="preserve">и после </w:t>
      </w:r>
      <w:r w:rsidR="00A15778" w:rsidRPr="00A001A5">
        <w:rPr>
          <w:rFonts w:ascii="Times New Roman" w:hAnsi="Times New Roman" w:cs="Times New Roman"/>
          <w:sz w:val="21"/>
          <w:szCs w:val="21"/>
        </w:rPr>
        <w:t>вмешательства</w:t>
      </w:r>
      <w:r w:rsidR="000929C3" w:rsidRPr="00A001A5">
        <w:rPr>
          <w:rFonts w:ascii="Times New Roman" w:hAnsi="Times New Roman" w:cs="Times New Roman"/>
          <w:sz w:val="21"/>
          <w:szCs w:val="21"/>
        </w:rPr>
        <w:t xml:space="preserve">: </w:t>
      </w:r>
      <w:r w:rsidR="003630CE" w:rsidRPr="00A001A5">
        <w:rPr>
          <w:rFonts w:ascii="Times New Roman" w:hAnsi="Times New Roman" w:cs="Times New Roman"/>
          <w:sz w:val="21"/>
          <w:szCs w:val="21"/>
        </w:rPr>
        <w:t xml:space="preserve">повреждение костной ткани в области проведения операции; </w:t>
      </w:r>
      <w:r w:rsidR="002B7E12" w:rsidRPr="00A001A5">
        <w:rPr>
          <w:rFonts w:ascii="Times New Roman" w:hAnsi="Times New Roman" w:cs="Times New Roman"/>
          <w:bCs/>
          <w:sz w:val="21"/>
          <w:szCs w:val="21"/>
        </w:rPr>
        <w:t>повреждени</w:t>
      </w:r>
      <w:r w:rsidR="00F32D4D" w:rsidRPr="00A001A5">
        <w:rPr>
          <w:rFonts w:ascii="Times New Roman" w:hAnsi="Times New Roman" w:cs="Times New Roman"/>
          <w:bCs/>
          <w:sz w:val="21"/>
          <w:szCs w:val="21"/>
        </w:rPr>
        <w:t>е</w:t>
      </w:r>
      <w:r w:rsidR="002B7E12" w:rsidRPr="00A001A5">
        <w:rPr>
          <w:rFonts w:ascii="Times New Roman" w:hAnsi="Times New Roman" w:cs="Times New Roman"/>
          <w:bCs/>
          <w:sz w:val="21"/>
          <w:szCs w:val="21"/>
        </w:rPr>
        <w:t xml:space="preserve"> мягких тканей полости рта;</w:t>
      </w:r>
      <w:r w:rsidR="002B7E12" w:rsidRPr="00A001A5">
        <w:rPr>
          <w:rFonts w:ascii="Times New Roman" w:hAnsi="Times New Roman" w:cs="Times New Roman"/>
          <w:sz w:val="21"/>
          <w:szCs w:val="21"/>
        </w:rPr>
        <w:t xml:space="preserve"> </w:t>
      </w:r>
      <w:r w:rsidR="00763A1C" w:rsidRPr="00A001A5">
        <w:rPr>
          <w:rFonts w:ascii="Times New Roman" w:hAnsi="Times New Roman" w:cs="Times New Roman"/>
          <w:sz w:val="21"/>
          <w:szCs w:val="21"/>
        </w:rPr>
        <w:t xml:space="preserve">сколы и/или </w:t>
      </w:r>
      <w:r w:rsidR="00763A1C" w:rsidRPr="00A001A5">
        <w:rPr>
          <w:rFonts w:ascii="Times New Roman" w:hAnsi="Times New Roman" w:cs="Times New Roman"/>
          <w:bCs/>
          <w:sz w:val="21"/>
          <w:szCs w:val="21"/>
        </w:rPr>
        <w:t xml:space="preserve">перелом корня соседнего зуба (зубов); повреждение и/или перелом соседнего зуба (зубов); </w:t>
      </w:r>
      <w:r w:rsidR="00A15778" w:rsidRPr="00A001A5">
        <w:rPr>
          <w:rFonts w:ascii="Times New Roman" w:hAnsi="Times New Roman" w:cs="Times New Roman"/>
          <w:sz w:val="21"/>
          <w:szCs w:val="21"/>
        </w:rPr>
        <w:t>попадание протезов или их частей (элементов) в желудочно-кишечный тракт и</w:t>
      </w:r>
      <w:r w:rsidR="00F32D4D" w:rsidRPr="00A001A5">
        <w:rPr>
          <w:rFonts w:ascii="Times New Roman" w:hAnsi="Times New Roman" w:cs="Times New Roman"/>
          <w:sz w:val="21"/>
          <w:szCs w:val="21"/>
        </w:rPr>
        <w:t>ли</w:t>
      </w:r>
      <w:r w:rsidR="00A15778" w:rsidRPr="00A001A5">
        <w:rPr>
          <w:rFonts w:ascii="Times New Roman" w:hAnsi="Times New Roman" w:cs="Times New Roman"/>
          <w:sz w:val="21"/>
          <w:szCs w:val="21"/>
        </w:rPr>
        <w:t xml:space="preserve"> дыхательные пути, что может вызвать повреждения ЖКТ и/или асфиксию (остановку дыхания);</w:t>
      </w:r>
      <w:r w:rsidR="003950EC" w:rsidRPr="00A001A5">
        <w:rPr>
          <w:rFonts w:ascii="Times New Roman" w:hAnsi="Times New Roman" w:cs="Times New Roman"/>
          <w:sz w:val="21"/>
          <w:szCs w:val="21"/>
        </w:rPr>
        <w:t xml:space="preserve"> </w:t>
      </w:r>
      <w:r w:rsidR="003630CE" w:rsidRPr="00A001A5">
        <w:rPr>
          <w:rFonts w:ascii="Times New Roman" w:hAnsi="Times New Roman" w:cs="Times New Roman"/>
          <w:sz w:val="21"/>
          <w:szCs w:val="21"/>
        </w:rPr>
        <w:t xml:space="preserve">перелом альвеолярного отростка; повреждение тройничного нерва; </w:t>
      </w:r>
      <w:r w:rsidR="003950EC" w:rsidRPr="00A001A5">
        <w:rPr>
          <w:rFonts w:ascii="Times New Roman" w:hAnsi="Times New Roman" w:cs="Times New Roman"/>
          <w:sz w:val="21"/>
          <w:szCs w:val="21"/>
        </w:rPr>
        <w:t>ощущение дискомфорта, болевые ощущения;</w:t>
      </w:r>
      <w:r w:rsidR="002E1C41" w:rsidRPr="00A001A5">
        <w:rPr>
          <w:rFonts w:ascii="Times New Roman" w:hAnsi="Times New Roman" w:cs="Times New Roman"/>
          <w:sz w:val="21"/>
          <w:szCs w:val="21"/>
        </w:rPr>
        <w:t xml:space="preserve"> </w:t>
      </w:r>
      <w:r w:rsidR="000C6B56" w:rsidRPr="00A001A5">
        <w:rPr>
          <w:rFonts w:ascii="Times New Roman" w:hAnsi="Times New Roman" w:cs="Times New Roman"/>
          <w:sz w:val="21"/>
          <w:szCs w:val="21"/>
        </w:rPr>
        <w:t>отёки слизистой оболочки рта</w:t>
      </w:r>
      <w:r w:rsidR="00F32D4D" w:rsidRPr="00A001A5">
        <w:rPr>
          <w:rFonts w:ascii="Times New Roman" w:hAnsi="Times New Roman" w:cs="Times New Roman"/>
          <w:sz w:val="21"/>
          <w:szCs w:val="21"/>
        </w:rPr>
        <w:t>, инфекционные осложнения</w:t>
      </w:r>
      <w:r w:rsidR="002E1C41" w:rsidRPr="00A001A5">
        <w:rPr>
          <w:rFonts w:ascii="Times New Roman" w:hAnsi="Times New Roman" w:cs="Times New Roman"/>
          <w:sz w:val="21"/>
          <w:szCs w:val="21"/>
        </w:rPr>
        <w:t xml:space="preserve">. </w:t>
      </w:r>
      <w:r w:rsidR="006B2C75" w:rsidRPr="00A001A5">
        <w:rPr>
          <w:rFonts w:ascii="Times New Roman" w:hAnsi="Times New Roman" w:cs="Times New Roman"/>
          <w:sz w:val="21"/>
          <w:szCs w:val="21"/>
        </w:rPr>
        <w:t>Мне понятно, что указанные выше осложнения и состояния не являются следствием некачественно предоставленной медицинской услуги, а обусловлены особенностями организма и иными обстоятельствами, не зависящими от Исполнителя.</w:t>
      </w:r>
      <w:r w:rsidR="00044A39" w:rsidRPr="00A001A5">
        <w:rPr>
          <w:rFonts w:ascii="Times New Roman" w:hAnsi="Times New Roman" w:cs="Times New Roman"/>
          <w:sz w:val="21"/>
          <w:szCs w:val="21"/>
        </w:rPr>
        <w:t xml:space="preserve"> </w:t>
      </w:r>
    </w:p>
    <w:p w14:paraId="5A2A052A" w14:textId="77777777" w:rsidR="00A001A5" w:rsidRPr="00A001A5" w:rsidRDefault="00A001A5" w:rsidP="00A001A5">
      <w:pPr>
        <w:pStyle w:val="3"/>
        <w:tabs>
          <w:tab w:val="left" w:pos="426"/>
        </w:tabs>
        <w:spacing w:after="0"/>
        <w:ind w:left="0"/>
        <w:contextualSpacing/>
        <w:jc w:val="both"/>
        <w:rPr>
          <w:rFonts w:ascii="Times New Roman" w:hAnsi="Times New Roman" w:cs="Times New Roman"/>
          <w:sz w:val="21"/>
          <w:szCs w:val="21"/>
        </w:rPr>
      </w:pPr>
      <w:r w:rsidRPr="00A001A5">
        <w:rPr>
          <w:rFonts w:ascii="Times New Roman" w:hAnsi="Times New Roman" w:cs="Times New Roman"/>
          <w:b/>
          <w:sz w:val="21"/>
          <w:szCs w:val="21"/>
        </w:rPr>
        <w:tab/>
        <w:t>4.</w:t>
      </w:r>
      <w:r w:rsidR="000929C3" w:rsidRPr="00A001A5">
        <w:rPr>
          <w:rFonts w:ascii="Times New Roman" w:hAnsi="Times New Roman" w:cs="Times New Roman"/>
          <w:b/>
          <w:sz w:val="21"/>
          <w:szCs w:val="21"/>
        </w:rPr>
        <w:t xml:space="preserve">Противопоказания к выполнению медицинского вмешательства: </w:t>
      </w:r>
      <w:r w:rsidR="000929C3" w:rsidRPr="00A001A5">
        <w:rPr>
          <w:rFonts w:ascii="Times New Roman" w:hAnsi="Times New Roman" w:cs="Times New Roman"/>
          <w:sz w:val="21"/>
          <w:szCs w:val="21"/>
        </w:rPr>
        <w:t>патология иммунной системы (тяжелые инфекции и т.п.); острые инфекционные заболевания; болезни крови (лейкозы, лимфогранулематоз) и иные состояния, препятствующие проведению медицинского вмешательства. Я подтверждаю, что получил(а) от лечащего врача информацию обо всех противопоказаниях. Я честно, без утайки, сообщил(а) лечащему врачу всю информацию, касающуюся моего здоровья</w:t>
      </w:r>
      <w:r w:rsidR="00620CCB" w:rsidRPr="00A001A5">
        <w:rPr>
          <w:rFonts w:ascii="Times New Roman" w:hAnsi="Times New Roman" w:cs="Times New Roman"/>
          <w:sz w:val="21"/>
          <w:szCs w:val="21"/>
        </w:rPr>
        <w:t xml:space="preserve"> (здоровья пациента, законным представителем которого я являюсь): </w:t>
      </w:r>
      <w:r w:rsidR="000929C3" w:rsidRPr="00A001A5">
        <w:rPr>
          <w:rFonts w:ascii="Times New Roman" w:hAnsi="Times New Roman" w:cs="Times New Roman"/>
          <w:sz w:val="21"/>
          <w:szCs w:val="21"/>
        </w:rPr>
        <w:t>перенесенные операции, заболевания</w:t>
      </w:r>
      <w:r w:rsidR="003630CE" w:rsidRPr="00A001A5">
        <w:rPr>
          <w:rFonts w:ascii="Times New Roman" w:hAnsi="Times New Roman" w:cs="Times New Roman"/>
          <w:sz w:val="21"/>
          <w:szCs w:val="21"/>
        </w:rPr>
        <w:t xml:space="preserve"> (включая коронавирусную инфекцию </w:t>
      </w:r>
      <w:r w:rsidR="003630CE" w:rsidRPr="00A001A5">
        <w:rPr>
          <w:rFonts w:ascii="Times New Roman" w:hAnsi="Times New Roman" w:cs="Times New Roman"/>
          <w:sz w:val="21"/>
          <w:szCs w:val="21"/>
          <w:lang w:val="en-US"/>
        </w:rPr>
        <w:t>COVID</w:t>
      </w:r>
      <w:r w:rsidR="003630CE" w:rsidRPr="00A001A5">
        <w:rPr>
          <w:rFonts w:ascii="Times New Roman" w:hAnsi="Times New Roman" w:cs="Times New Roman"/>
          <w:sz w:val="21"/>
          <w:szCs w:val="21"/>
        </w:rPr>
        <w:t>-19)</w:t>
      </w:r>
      <w:r w:rsidR="000929C3" w:rsidRPr="00A001A5">
        <w:rPr>
          <w:rFonts w:ascii="Times New Roman" w:hAnsi="Times New Roman" w:cs="Times New Roman"/>
          <w:sz w:val="21"/>
          <w:szCs w:val="21"/>
        </w:rPr>
        <w:t xml:space="preserve">, беременность, принимаемые лекарственные средства, аллергические реакции и т.п. Я осознаю, что, если скрыл(а) какую-то информацию о своем здоровье, я самостоятельно несу за это ответственность, и понимаю, что это может негативно сказаться на результатах (сроках, стоимости) лечения.    </w:t>
      </w:r>
    </w:p>
    <w:p w14:paraId="000B4582" w14:textId="528DF893" w:rsidR="00A001A5" w:rsidRPr="00A001A5" w:rsidRDefault="00A001A5" w:rsidP="00A001A5">
      <w:pPr>
        <w:shd w:val="clear" w:color="auto" w:fill="FFFFFF"/>
        <w:tabs>
          <w:tab w:val="left" w:pos="426"/>
        </w:tabs>
        <w:contextualSpacing/>
        <w:jc w:val="both"/>
        <w:rPr>
          <w:rFonts w:ascii="Times New Roman" w:hAnsi="Times New Roman" w:cs="Times New Roman"/>
          <w:bCs/>
          <w:sz w:val="21"/>
          <w:szCs w:val="21"/>
        </w:rPr>
      </w:pPr>
      <w:r w:rsidRPr="00A001A5">
        <w:rPr>
          <w:rFonts w:ascii="Times New Roman" w:hAnsi="Times New Roman" w:cs="Times New Roman"/>
          <w:sz w:val="21"/>
          <w:szCs w:val="21"/>
        </w:rPr>
        <w:tab/>
        <w:t>5.</w:t>
      </w:r>
      <w:r w:rsidRPr="00A001A5">
        <w:rPr>
          <w:rFonts w:ascii="Times New Roman" w:hAnsi="Times New Roman" w:cs="Times New Roman"/>
          <w:b/>
          <w:sz w:val="21"/>
          <w:szCs w:val="21"/>
        </w:rPr>
        <w:t>Предполагаемые результаты оказания медицинской помощи:</w:t>
      </w:r>
      <w:r w:rsidRPr="00A001A5">
        <w:rPr>
          <w:rFonts w:ascii="Times New Roman" w:hAnsi="Times New Roman" w:cs="Times New Roman"/>
          <w:sz w:val="21"/>
          <w:szCs w:val="21"/>
        </w:rPr>
        <w:t xml:space="preserve"> проведение последующего </w:t>
      </w:r>
      <w:r w:rsidRPr="00A001A5">
        <w:rPr>
          <w:rFonts w:ascii="Times New Roman" w:hAnsi="Times New Roman" w:cs="Times New Roman"/>
          <w:bCs/>
          <w:sz w:val="21"/>
          <w:szCs w:val="21"/>
        </w:rPr>
        <w:t xml:space="preserve">лечения заболеваний (состояний), связанных с возникшими у пациента осложнениями после </w:t>
      </w:r>
      <w:proofErr w:type="spellStart"/>
      <w:r w:rsidRPr="00A001A5">
        <w:rPr>
          <w:rFonts w:ascii="Times New Roman" w:hAnsi="Times New Roman" w:cs="Times New Roman"/>
          <w:bCs/>
          <w:sz w:val="21"/>
          <w:szCs w:val="21"/>
        </w:rPr>
        <w:t>имплантологического</w:t>
      </w:r>
      <w:proofErr w:type="spellEnd"/>
      <w:r w:rsidRPr="00A001A5">
        <w:rPr>
          <w:rFonts w:ascii="Times New Roman" w:hAnsi="Times New Roman" w:cs="Times New Roman"/>
          <w:bCs/>
          <w:sz w:val="21"/>
          <w:szCs w:val="21"/>
        </w:rPr>
        <w:t xml:space="preserve"> лечения –</w:t>
      </w:r>
      <w:proofErr w:type="spellStart"/>
      <w:r w:rsidRPr="00A001A5">
        <w:rPr>
          <w:rFonts w:ascii="Times New Roman" w:hAnsi="Times New Roman" w:cs="Times New Roman"/>
          <w:bCs/>
          <w:sz w:val="21"/>
          <w:szCs w:val="21"/>
        </w:rPr>
        <w:t>периимплантитом</w:t>
      </w:r>
      <w:proofErr w:type="spellEnd"/>
      <w:r w:rsidRPr="00A001A5">
        <w:rPr>
          <w:rFonts w:ascii="Times New Roman" w:hAnsi="Times New Roman" w:cs="Times New Roman"/>
          <w:bCs/>
          <w:sz w:val="21"/>
          <w:szCs w:val="21"/>
        </w:rPr>
        <w:t xml:space="preserve"> (воспалением и убылью костной ткани в области импланта), переломом компонентов имплантата, гальванической реакцией в полости рта, мукозитом (воспалительным процессом мягких тканей, окружающих имплантат, без деструкции костной ткани) и т.п. 2) возникшая по объективным причинам необходимость провести протезирование (иное стоматологическое лечение).</w:t>
      </w:r>
    </w:p>
    <w:p w14:paraId="2C1EA34F" w14:textId="52F252E6" w:rsidR="000929C3" w:rsidRPr="00A001A5" w:rsidRDefault="00A001A5" w:rsidP="00A001A5">
      <w:pPr>
        <w:pStyle w:val="3"/>
        <w:tabs>
          <w:tab w:val="left" w:pos="426"/>
        </w:tabs>
        <w:spacing w:after="0"/>
        <w:ind w:left="0"/>
        <w:contextualSpacing/>
        <w:jc w:val="both"/>
        <w:rPr>
          <w:rFonts w:ascii="Times New Roman" w:hAnsi="Times New Roman" w:cs="Times New Roman"/>
          <w:sz w:val="21"/>
          <w:szCs w:val="21"/>
        </w:rPr>
      </w:pPr>
      <w:r w:rsidRPr="00A001A5">
        <w:rPr>
          <w:rFonts w:ascii="Times New Roman" w:hAnsi="Times New Roman" w:cs="Times New Roman"/>
          <w:sz w:val="21"/>
          <w:szCs w:val="21"/>
        </w:rPr>
        <w:tab/>
      </w:r>
      <w:r>
        <w:rPr>
          <w:rFonts w:ascii="Times New Roman" w:hAnsi="Times New Roman" w:cs="Times New Roman"/>
          <w:sz w:val="21"/>
          <w:szCs w:val="21"/>
        </w:rPr>
        <w:t>6.</w:t>
      </w:r>
      <w:r w:rsidR="000929C3" w:rsidRPr="00A001A5">
        <w:rPr>
          <w:rFonts w:ascii="Times New Roman" w:hAnsi="Times New Roman" w:cs="Times New Roman"/>
          <w:sz w:val="21"/>
          <w:szCs w:val="21"/>
        </w:rPr>
        <w:t xml:space="preserve">Мне разъяснена необходимость применения обезболивания (местной инъекционной анестезии) с целью обезболивания медицинских манипуляция. Местная анестезия проводится в области выполняемой манипуляции и предусматривает одну или несколько инъекций (уколов) с использованием одноразовых игл и </w:t>
      </w:r>
      <w:proofErr w:type="spellStart"/>
      <w:r w:rsidR="000929C3" w:rsidRPr="00A001A5">
        <w:rPr>
          <w:rFonts w:ascii="Times New Roman" w:hAnsi="Times New Roman" w:cs="Times New Roman"/>
          <w:sz w:val="21"/>
          <w:szCs w:val="21"/>
        </w:rPr>
        <w:t>карпул</w:t>
      </w:r>
      <w:proofErr w:type="spellEnd"/>
      <w:r w:rsidR="000929C3" w:rsidRPr="00A001A5">
        <w:rPr>
          <w:rFonts w:ascii="Times New Roman" w:hAnsi="Times New Roman" w:cs="Times New Roman"/>
          <w:sz w:val="21"/>
          <w:szCs w:val="21"/>
        </w:rPr>
        <w:t>. Длительность эффекта может варьироваться от 15 мин</w:t>
      </w:r>
      <w:r w:rsidR="00F32D4D" w:rsidRPr="00A001A5">
        <w:rPr>
          <w:rFonts w:ascii="Times New Roman" w:hAnsi="Times New Roman" w:cs="Times New Roman"/>
          <w:sz w:val="21"/>
          <w:szCs w:val="21"/>
        </w:rPr>
        <w:t>ут</w:t>
      </w:r>
      <w:r w:rsidR="000929C3" w:rsidRPr="00A001A5">
        <w:rPr>
          <w:rFonts w:ascii="Times New Roman" w:hAnsi="Times New Roman" w:cs="Times New Roman"/>
          <w:sz w:val="21"/>
          <w:szCs w:val="21"/>
        </w:rPr>
        <w:t xml:space="preserve"> до нескольких часов в зависимости от вида анестетика и индивидуальной восприимчивости организма и проявляется в потере чувствительности в области обезболивания и временном ощущении припухлости. Мне разъяснено, что: применение анестезии может привести в редких случаях к аллергическим реакциям организма на медикаментозные препараты, шоку, травматизации нервных окончаний и другим осложнениям. Введение раствора проводится при помощи иглы, что травмирует мягкие ткани и может вызвать образование внутреннего кровотечения и гематомы, отечность десны в области инъекции, ограничение открывания рта, которые могут сохраняться в течение нескольких дней и дольше; обезболивание затруднено при выраженном стрессе, в области существующего воспаления, в области моляров нижней челюсти, после употребления алкогольных или наркотических веществ.</w:t>
      </w:r>
    </w:p>
    <w:p w14:paraId="2E6BD808" w14:textId="4156E614" w:rsidR="00F32496" w:rsidRPr="00A001A5" w:rsidRDefault="00A001A5" w:rsidP="00A001A5">
      <w:pPr>
        <w:pStyle w:val="3"/>
        <w:tabs>
          <w:tab w:val="left" w:pos="426"/>
        </w:tabs>
        <w:spacing w:after="0"/>
        <w:ind w:left="0"/>
        <w:contextualSpacing/>
        <w:jc w:val="both"/>
        <w:rPr>
          <w:rFonts w:ascii="Times New Roman" w:hAnsi="Times New Roman" w:cs="Times New Roman"/>
          <w:sz w:val="21"/>
          <w:szCs w:val="21"/>
        </w:rPr>
      </w:pPr>
      <w:r w:rsidRPr="00A001A5">
        <w:rPr>
          <w:rFonts w:ascii="Times New Roman" w:hAnsi="Times New Roman" w:cs="Times New Roman"/>
          <w:sz w:val="21"/>
          <w:szCs w:val="21"/>
        </w:rPr>
        <w:tab/>
      </w:r>
      <w:r w:rsidR="000929C3" w:rsidRPr="00A001A5">
        <w:rPr>
          <w:rFonts w:ascii="Times New Roman" w:hAnsi="Times New Roman" w:cs="Times New Roman"/>
          <w:sz w:val="21"/>
          <w:szCs w:val="21"/>
        </w:rPr>
        <w:t xml:space="preserve">Я информирован(а) о необходимости рентгенологического исследования челюстей </w:t>
      </w:r>
      <w:r w:rsidR="003630CE" w:rsidRPr="00A001A5">
        <w:rPr>
          <w:rFonts w:ascii="Times New Roman" w:hAnsi="Times New Roman" w:cs="Times New Roman"/>
          <w:sz w:val="21"/>
          <w:szCs w:val="21"/>
        </w:rPr>
        <w:t xml:space="preserve">(рентгенография, КТ, КЛКТ) </w:t>
      </w:r>
      <w:r w:rsidR="000929C3" w:rsidRPr="00A001A5">
        <w:rPr>
          <w:rFonts w:ascii="Times New Roman" w:hAnsi="Times New Roman" w:cs="Times New Roman"/>
          <w:sz w:val="21"/>
          <w:szCs w:val="21"/>
        </w:rPr>
        <w:t xml:space="preserve">до </w:t>
      </w:r>
      <w:r w:rsidR="00620CCB" w:rsidRPr="00A001A5">
        <w:rPr>
          <w:rFonts w:ascii="Times New Roman" w:hAnsi="Times New Roman" w:cs="Times New Roman"/>
          <w:sz w:val="21"/>
          <w:szCs w:val="21"/>
        </w:rPr>
        <w:t xml:space="preserve">начала вмешательства, в процессе, а также </w:t>
      </w:r>
      <w:r w:rsidR="000929C3" w:rsidRPr="00A001A5">
        <w:rPr>
          <w:rFonts w:ascii="Times New Roman" w:hAnsi="Times New Roman" w:cs="Times New Roman"/>
          <w:sz w:val="21"/>
          <w:szCs w:val="21"/>
        </w:rPr>
        <w:t xml:space="preserve">при проведении контрольных осмотров и согласен(а) на </w:t>
      </w:r>
      <w:r w:rsidR="00620CCB" w:rsidRPr="00A001A5">
        <w:rPr>
          <w:rFonts w:ascii="Times New Roman" w:hAnsi="Times New Roman" w:cs="Times New Roman"/>
          <w:sz w:val="21"/>
          <w:szCs w:val="21"/>
        </w:rPr>
        <w:t xml:space="preserve">его </w:t>
      </w:r>
      <w:r w:rsidR="000929C3" w:rsidRPr="00A001A5">
        <w:rPr>
          <w:rFonts w:ascii="Times New Roman" w:hAnsi="Times New Roman" w:cs="Times New Roman"/>
          <w:sz w:val="21"/>
          <w:szCs w:val="21"/>
        </w:rPr>
        <w:t>проведение.</w:t>
      </w:r>
      <w:r w:rsidR="002B2476" w:rsidRPr="00A001A5">
        <w:rPr>
          <w:rFonts w:ascii="Times New Roman" w:hAnsi="Times New Roman" w:cs="Times New Roman"/>
          <w:sz w:val="21"/>
          <w:szCs w:val="21"/>
        </w:rPr>
        <w:t xml:space="preserve"> </w:t>
      </w:r>
    </w:p>
    <w:p w14:paraId="7A4B6592" w14:textId="3DC56F46" w:rsidR="00F32496" w:rsidRPr="00A001A5" w:rsidRDefault="00A001A5" w:rsidP="00A001A5">
      <w:pPr>
        <w:pStyle w:val="3"/>
        <w:tabs>
          <w:tab w:val="left" w:pos="426"/>
        </w:tabs>
        <w:spacing w:after="0"/>
        <w:ind w:left="0"/>
        <w:contextualSpacing/>
        <w:jc w:val="both"/>
        <w:rPr>
          <w:rFonts w:ascii="Times New Roman" w:hAnsi="Times New Roman" w:cs="Times New Roman"/>
          <w:sz w:val="21"/>
          <w:szCs w:val="21"/>
        </w:rPr>
      </w:pPr>
      <w:r w:rsidRPr="00A001A5">
        <w:rPr>
          <w:rFonts w:ascii="Times New Roman" w:hAnsi="Times New Roman" w:cs="Times New Roman"/>
          <w:sz w:val="21"/>
          <w:szCs w:val="21"/>
        </w:rPr>
        <w:tab/>
      </w:r>
      <w:r w:rsidR="00727A97" w:rsidRPr="00A001A5">
        <w:rPr>
          <w:rFonts w:ascii="Times New Roman" w:hAnsi="Times New Roman" w:cs="Times New Roman"/>
          <w:sz w:val="21"/>
          <w:szCs w:val="21"/>
        </w:rPr>
        <w:t>Я понимаю, что должен(а) незамедлительно информировать лечащего врача обо всех случаях возникновения перечисленных в пункте 3 настоящего согласия состояний (осложнений), аллергии, перенесенных ранее заболеваниях, как острых так и хронических (в том числе о хирургических операциях, наличии сахарного диабета, онкологических заболеваний), травмах, а также о принимаемых лекарственных средствах и биоактивных добавках, непереносимости лекарственных препаратов и ее проявлениях, сообщать правдивые сведения о наследственности, а также употреблении алкоголя, наркотических и токсических средствах, курении, высказывать все жалобы.</w:t>
      </w:r>
    </w:p>
    <w:p w14:paraId="45304F81" w14:textId="45F2AB28" w:rsidR="00D72A87" w:rsidRPr="00A001A5" w:rsidRDefault="00A001A5" w:rsidP="00A001A5">
      <w:pPr>
        <w:pStyle w:val="3"/>
        <w:tabs>
          <w:tab w:val="left" w:pos="426"/>
        </w:tabs>
        <w:spacing w:after="0"/>
        <w:ind w:left="0"/>
        <w:contextualSpacing/>
        <w:jc w:val="both"/>
        <w:rPr>
          <w:rFonts w:ascii="Times New Roman" w:hAnsi="Times New Roman" w:cs="Times New Roman"/>
          <w:sz w:val="21"/>
          <w:szCs w:val="21"/>
        </w:rPr>
      </w:pPr>
      <w:r w:rsidRPr="00A001A5">
        <w:rPr>
          <w:rFonts w:ascii="Times New Roman" w:hAnsi="Times New Roman" w:cs="Times New Roman"/>
          <w:sz w:val="21"/>
          <w:szCs w:val="21"/>
        </w:rPr>
        <w:tab/>
      </w:r>
      <w:r w:rsidR="000929C3" w:rsidRPr="00A001A5">
        <w:rPr>
          <w:rFonts w:ascii="Times New Roman" w:hAnsi="Times New Roman" w:cs="Times New Roman"/>
          <w:sz w:val="21"/>
          <w:szCs w:val="21"/>
        </w:rPr>
        <w:t>Неявка на приём к врачу в согласованные сроки, невыполнение рекомендаций врача или выполнение их не в полном объёме может привести к увеличению сроков лечения и как следствие, увеличению стоимости лечения. Я понимаю значение гигиены полости рта при стоматологическом лечении и обязуюсь выполнять все назначения</w:t>
      </w:r>
      <w:r w:rsidR="00522C46" w:rsidRPr="00A001A5">
        <w:rPr>
          <w:rFonts w:ascii="Times New Roman" w:hAnsi="Times New Roman" w:cs="Times New Roman"/>
          <w:sz w:val="21"/>
          <w:szCs w:val="21"/>
        </w:rPr>
        <w:t xml:space="preserve"> лечащего врача</w:t>
      </w:r>
      <w:r w:rsidR="000929C3" w:rsidRPr="00A001A5">
        <w:rPr>
          <w:rFonts w:ascii="Times New Roman" w:hAnsi="Times New Roman" w:cs="Times New Roman"/>
          <w:sz w:val="21"/>
          <w:szCs w:val="21"/>
        </w:rPr>
        <w:t xml:space="preserve">, включая </w:t>
      </w:r>
      <w:r w:rsidR="00522C46" w:rsidRPr="00A001A5">
        <w:rPr>
          <w:rFonts w:ascii="Times New Roman" w:hAnsi="Times New Roman" w:cs="Times New Roman"/>
          <w:sz w:val="21"/>
          <w:szCs w:val="21"/>
        </w:rPr>
        <w:t xml:space="preserve">прием препаратов, </w:t>
      </w:r>
      <w:proofErr w:type="gramStart"/>
      <w:r w:rsidR="00522C46" w:rsidRPr="00A001A5">
        <w:rPr>
          <w:rFonts w:ascii="Times New Roman" w:hAnsi="Times New Roman" w:cs="Times New Roman"/>
          <w:sz w:val="21"/>
          <w:szCs w:val="21"/>
        </w:rPr>
        <w:t xml:space="preserve">использование </w:t>
      </w:r>
      <w:r w:rsidR="000929C3" w:rsidRPr="00A001A5">
        <w:rPr>
          <w:rFonts w:ascii="Times New Roman" w:hAnsi="Times New Roman" w:cs="Times New Roman"/>
          <w:sz w:val="21"/>
          <w:szCs w:val="21"/>
        </w:rPr>
        <w:t xml:space="preserve"> ирригатора</w:t>
      </w:r>
      <w:proofErr w:type="gramEnd"/>
      <w:r w:rsidR="000929C3" w:rsidRPr="00A001A5">
        <w:rPr>
          <w:rFonts w:ascii="Times New Roman" w:hAnsi="Times New Roman" w:cs="Times New Roman"/>
          <w:sz w:val="21"/>
          <w:szCs w:val="21"/>
        </w:rPr>
        <w:t xml:space="preserve"> полости рта и щеток, рекомендованных врачом. Ответственность за неблагоприятный исход лечения в случае невыполнения/неполного выполнения рекомендаций врача ложится на меня.  </w:t>
      </w:r>
    </w:p>
    <w:p w14:paraId="530E511C" w14:textId="77777777" w:rsidR="00A001A5" w:rsidRPr="00BC26F1" w:rsidRDefault="00A001A5" w:rsidP="00A001A5">
      <w:pPr>
        <w:ind w:firstLine="284"/>
        <w:jc w:val="both"/>
        <w:rPr>
          <w:rFonts w:ascii="Times New Roman" w:eastAsia="Calibri" w:hAnsi="Times New Roman" w:cs="Times New Roman"/>
          <w:sz w:val="21"/>
          <w:szCs w:val="21"/>
        </w:rPr>
      </w:pPr>
      <w:r w:rsidRPr="00B70691">
        <w:rPr>
          <w:rFonts w:ascii="Times New Roman" w:eastAsia="Calibri" w:hAnsi="Times New Roman" w:cs="Times New Roman"/>
          <w:sz w:val="21"/>
          <w:szCs w:val="21"/>
        </w:rPr>
        <w:t>Я согласен с тем, что в случае моего обращения в стороннее медицинское учреждение (исключая экстренные</w:t>
      </w:r>
      <w:r w:rsidRPr="00BC26F1">
        <w:rPr>
          <w:rFonts w:ascii="Times New Roman" w:eastAsia="Calibri" w:hAnsi="Times New Roman" w:cs="Times New Roman"/>
          <w:sz w:val="21"/>
          <w:szCs w:val="21"/>
        </w:rPr>
        <w:t xml:space="preserve"> и неотложные состояния по жизненным показаниям) в период проводимого исполнителем лечения, без согласования с лечащим врачом, для продолжения лечения или устранения допустимых реакций организма после проведенного исполнителем медицинского вмешательства, исполнитель не несет ответственности за проведение альтернативного вмешательства сторонним медицинским учреждением, делающим невозможным завершить начатое исполнителем лечение.</w:t>
      </w:r>
    </w:p>
    <w:p w14:paraId="674A855F" w14:textId="77777777" w:rsidR="00A001A5" w:rsidRPr="00BC26F1" w:rsidRDefault="00A001A5" w:rsidP="00A001A5">
      <w:pPr>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 xml:space="preserve">Мною были заданы все интересующие меня вопросы о сути и условиях лечения, риске осложнений и были получены исчерпывающие ответы и разъяснения. Мне было разъяснено значение всех медицинских терминов, упомянутых в данном документе. </w:t>
      </w:r>
    </w:p>
    <w:p w14:paraId="30EB846D" w14:textId="77777777" w:rsidR="00A001A5" w:rsidRPr="00BC26F1" w:rsidRDefault="00A001A5" w:rsidP="00A001A5">
      <w:pPr>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lastRenderedPageBreak/>
        <w:t>Мне разъяснено, что я имею право отказаться от медицинского вмешательства или потребовать его прекращения, за исключением случаев, предусмотренных частью 9 статьи 20 Федерального закона от 21 ноября 2011 года N 323-ФЗ «Об основах охраны здоровья граждан в Российской Федерации».</w:t>
      </w:r>
      <w:r w:rsidRPr="00BC26F1">
        <w:rPr>
          <w:rFonts w:ascii="Times New Roman" w:eastAsia="Calibri" w:hAnsi="Times New Roman" w:cs="Times New Roman"/>
          <w:sz w:val="21"/>
          <w:szCs w:val="21"/>
        </w:rPr>
        <w:tab/>
      </w:r>
    </w:p>
    <w:p w14:paraId="56440730" w14:textId="77777777" w:rsidR="00A001A5" w:rsidRPr="00BC26F1" w:rsidRDefault="00A001A5" w:rsidP="00A001A5">
      <w:pPr>
        <w:ind w:firstLine="426"/>
        <w:jc w:val="both"/>
        <w:rPr>
          <w:rFonts w:ascii="Times New Roman" w:hAnsi="Times New Roman" w:cs="Times New Roman"/>
          <w:sz w:val="21"/>
          <w:szCs w:val="21"/>
        </w:rPr>
      </w:pPr>
      <w:r w:rsidRPr="00BC26F1">
        <w:rPr>
          <w:rFonts w:ascii="Times New Roman" w:hAnsi="Times New Roman" w:cs="Times New Roman"/>
          <w:sz w:val="21"/>
          <w:szCs w:val="21"/>
        </w:rPr>
        <w:t>Мне предоставлена возможность задать интересующие меня вопросы по поводу целей, методов, рисков, возможных вариантов и предполагаемых результатов медицинского вмешательства.</w:t>
      </w:r>
    </w:p>
    <w:p w14:paraId="0AD4A21E" w14:textId="77777777" w:rsidR="00A001A5" w:rsidRPr="00BC26F1" w:rsidRDefault="00A001A5" w:rsidP="00A001A5">
      <w:pPr>
        <w:ind w:firstLine="426"/>
        <w:jc w:val="both"/>
        <w:rPr>
          <w:rFonts w:ascii="Times New Roman" w:hAnsi="Times New Roman" w:cs="Times New Roman"/>
          <w:sz w:val="21"/>
          <w:szCs w:val="21"/>
        </w:rPr>
      </w:pPr>
      <w:r w:rsidRPr="00BC26F1">
        <w:rPr>
          <w:rFonts w:ascii="Times New Roman" w:hAnsi="Times New Roman" w:cs="Times New Roman"/>
          <w:sz w:val="21"/>
          <w:szCs w:val="21"/>
        </w:rPr>
        <w:t>Я подтверждаю, что данный документ был мной прочитан и мне разъяснен и его содержание мне понятно.</w:t>
      </w:r>
    </w:p>
    <w:p w14:paraId="1A5C1F09" w14:textId="77777777" w:rsidR="00A001A5" w:rsidRPr="00BC26F1" w:rsidRDefault="00A001A5" w:rsidP="00A001A5">
      <w:pPr>
        <w:ind w:firstLine="284"/>
        <w:jc w:val="both"/>
        <w:rPr>
          <w:rFonts w:ascii="Times New Roman" w:eastAsia="Calibri" w:hAnsi="Times New Roman" w:cs="Times New Roman"/>
          <w:sz w:val="21"/>
          <w:szCs w:val="21"/>
        </w:rPr>
      </w:pPr>
      <w:r w:rsidRPr="00BC26F1">
        <w:rPr>
          <w:rFonts w:ascii="Times New Roman" w:hAnsi="Times New Roman" w:cs="Times New Roman"/>
          <w:sz w:val="21"/>
          <w:szCs w:val="21"/>
        </w:rPr>
        <w:t>Я согласен(на), что все посещения врача для проведения указанного в настоящем согласии медицинского вмешательства, регулируются настоящим документом, начиная с момента его подписания мной, и получение от меня дополнительного согласия при каждом посещении врача не требуется.</w:t>
      </w:r>
    </w:p>
    <w:p w14:paraId="5B1F5058" w14:textId="77777777" w:rsidR="00A001A5" w:rsidRPr="00BC26F1" w:rsidRDefault="00A001A5" w:rsidP="00A001A5">
      <w:pPr>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Подписывая настоящий документ, я подтверждаю, что я не ограничен судом в дееспособности, не признан недееспособным вследствие наличия психического расстройства или пристрастия к азартным играм, злоупотребления спиртными напитками или наркотическими средствами и надо мною не установлено попечительство.</w:t>
      </w:r>
    </w:p>
    <w:p w14:paraId="5B5A2306" w14:textId="77777777" w:rsidR="00A001A5" w:rsidRPr="00BC26F1" w:rsidRDefault="00A001A5" w:rsidP="00A001A5">
      <w:pPr>
        <w:ind w:firstLine="284"/>
        <w:jc w:val="both"/>
        <w:rPr>
          <w:rFonts w:ascii="Times New Roman" w:eastAsia="Calibri" w:hAnsi="Times New Roman" w:cs="Times New Roman"/>
          <w:sz w:val="21"/>
          <w:szCs w:val="21"/>
        </w:rPr>
      </w:pPr>
      <w:r w:rsidRPr="00BC26F1">
        <w:rPr>
          <w:rFonts w:ascii="Times New Roman" w:eastAsia="Calibri" w:hAnsi="Times New Roman" w:cs="Times New Roman"/>
          <w:sz w:val="21"/>
          <w:szCs w:val="21"/>
        </w:rPr>
        <w:t>Я внимательно ознакомился (</w:t>
      </w:r>
      <w:proofErr w:type="spellStart"/>
      <w:r w:rsidRPr="00BC26F1">
        <w:rPr>
          <w:rFonts w:ascii="Times New Roman" w:eastAsia="Calibri" w:hAnsi="Times New Roman" w:cs="Times New Roman"/>
          <w:sz w:val="21"/>
          <w:szCs w:val="21"/>
        </w:rPr>
        <w:t>лась</w:t>
      </w:r>
      <w:proofErr w:type="spellEnd"/>
      <w:r w:rsidRPr="00BC26F1">
        <w:rPr>
          <w:rFonts w:ascii="Times New Roman" w:eastAsia="Calibri" w:hAnsi="Times New Roman" w:cs="Times New Roman"/>
          <w:sz w:val="21"/>
          <w:szCs w:val="21"/>
        </w:rPr>
        <w:t>) и понимаю назначение данного документа.</w:t>
      </w:r>
      <w:r w:rsidRPr="00BC26F1">
        <w:rPr>
          <w:rFonts w:ascii="Times New Roman" w:hAnsi="Times New Roman" w:cs="Times New Roman"/>
          <w:b/>
          <w:sz w:val="21"/>
          <w:szCs w:val="21"/>
        </w:rPr>
        <w:t xml:space="preserve"> Я принимаю решение приступить к вмешательству на вышеизложенных условиях.</w:t>
      </w:r>
    </w:p>
    <w:p w14:paraId="2BFE7BF7" w14:textId="77777777" w:rsidR="00A001A5" w:rsidRPr="00062DE2" w:rsidRDefault="00A001A5" w:rsidP="00A001A5">
      <w:pPr>
        <w:ind w:firstLine="426"/>
        <w:jc w:val="both"/>
        <w:rPr>
          <w:rFonts w:ascii="Times New Roman" w:eastAsia="Calibri" w:hAnsi="Times New Roman" w:cs="Times New Roman"/>
          <w:sz w:val="20"/>
          <w:szCs w:val="20"/>
        </w:rPr>
      </w:pPr>
    </w:p>
    <w:p w14:paraId="5CE683F4" w14:textId="77777777" w:rsidR="00A001A5" w:rsidRPr="00BF67EF" w:rsidRDefault="00A001A5" w:rsidP="00A001A5">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___________________20___г.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A001A5" w:rsidRPr="00BF67EF" w14:paraId="4C1B1075" w14:textId="77777777" w:rsidTr="00FF7986">
        <w:tc>
          <w:tcPr>
            <w:tcW w:w="1502" w:type="dxa"/>
            <w:tcBorders>
              <w:bottom w:val="single" w:sz="4" w:space="0" w:color="000000"/>
            </w:tcBorders>
          </w:tcPr>
          <w:p w14:paraId="1260FD96" w14:textId="77777777" w:rsidR="00A001A5" w:rsidRPr="00BF67EF" w:rsidRDefault="00A001A5" w:rsidP="00FF7986">
            <w:pPr>
              <w:pStyle w:val="ConsPlusNormal"/>
              <w:snapToGrid w:val="0"/>
              <w:rPr>
                <w:rFonts w:ascii="Times New Roman" w:hAnsi="Times New Roman" w:cs="Times New Roman"/>
                <w:sz w:val="20"/>
              </w:rPr>
            </w:pPr>
          </w:p>
        </w:tc>
        <w:tc>
          <w:tcPr>
            <w:tcW w:w="340" w:type="dxa"/>
          </w:tcPr>
          <w:p w14:paraId="2DED2415" w14:textId="77777777" w:rsidR="00A001A5" w:rsidRPr="00BF67EF" w:rsidRDefault="00A001A5" w:rsidP="00FF7986">
            <w:pPr>
              <w:pStyle w:val="ConsPlusNormal"/>
              <w:snapToGrid w:val="0"/>
              <w:rPr>
                <w:rFonts w:ascii="Times New Roman" w:hAnsi="Times New Roman" w:cs="Times New Roman"/>
                <w:sz w:val="20"/>
              </w:rPr>
            </w:pPr>
          </w:p>
        </w:tc>
        <w:tc>
          <w:tcPr>
            <w:tcW w:w="8426" w:type="dxa"/>
            <w:tcBorders>
              <w:bottom w:val="single" w:sz="4" w:space="0" w:color="000000"/>
            </w:tcBorders>
          </w:tcPr>
          <w:p w14:paraId="7D8E0321" w14:textId="77777777" w:rsidR="00A001A5" w:rsidRPr="00BF67EF" w:rsidRDefault="00A001A5" w:rsidP="00FF7986">
            <w:pPr>
              <w:pStyle w:val="ConsPlusNormal"/>
              <w:snapToGrid w:val="0"/>
              <w:rPr>
                <w:rFonts w:ascii="Times New Roman" w:hAnsi="Times New Roman" w:cs="Times New Roman"/>
                <w:sz w:val="20"/>
              </w:rPr>
            </w:pPr>
          </w:p>
        </w:tc>
      </w:tr>
      <w:tr w:rsidR="00A001A5" w:rsidRPr="00BF67EF" w14:paraId="7CAB217E" w14:textId="77777777" w:rsidTr="00FF7986">
        <w:tc>
          <w:tcPr>
            <w:tcW w:w="1502" w:type="dxa"/>
            <w:tcBorders>
              <w:top w:val="single" w:sz="4" w:space="0" w:color="000000"/>
            </w:tcBorders>
          </w:tcPr>
          <w:p w14:paraId="455341EE" w14:textId="77777777" w:rsidR="00A001A5" w:rsidRPr="00BF67EF" w:rsidRDefault="00A001A5" w:rsidP="00FF7986">
            <w:pPr>
              <w:pStyle w:val="ConsPlusNormal"/>
              <w:jc w:val="center"/>
              <w:rPr>
                <w:rFonts w:ascii="Times New Roman" w:hAnsi="Times New Roman" w:cs="Times New Roman"/>
                <w:sz w:val="20"/>
              </w:rPr>
            </w:pPr>
            <w:r w:rsidRPr="00BF67EF">
              <w:rPr>
                <w:rFonts w:ascii="Times New Roman" w:hAnsi="Times New Roman" w:cs="Times New Roman"/>
                <w:sz w:val="20"/>
                <w:lang w:val="en-US"/>
              </w:rPr>
              <w:t>(</w:t>
            </w:r>
            <w:proofErr w:type="spellStart"/>
            <w:r w:rsidRPr="00BF67EF">
              <w:rPr>
                <w:rFonts w:ascii="Times New Roman" w:hAnsi="Times New Roman" w:cs="Times New Roman"/>
                <w:sz w:val="20"/>
                <w:lang w:val="en-US"/>
              </w:rPr>
              <w:t>подпись</w:t>
            </w:r>
            <w:proofErr w:type="spellEnd"/>
            <w:r w:rsidRPr="00BF67EF">
              <w:rPr>
                <w:rFonts w:ascii="Times New Roman" w:hAnsi="Times New Roman" w:cs="Times New Roman"/>
                <w:sz w:val="20"/>
                <w:lang w:val="en-US"/>
              </w:rPr>
              <w:t>)</w:t>
            </w:r>
          </w:p>
        </w:tc>
        <w:tc>
          <w:tcPr>
            <w:tcW w:w="340" w:type="dxa"/>
          </w:tcPr>
          <w:p w14:paraId="261510BE" w14:textId="77777777" w:rsidR="00A001A5" w:rsidRPr="00BF67EF" w:rsidRDefault="00A001A5"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1130153B" w14:textId="77777777" w:rsidR="00A001A5" w:rsidRPr="00BF67EF" w:rsidRDefault="00A001A5" w:rsidP="00FF7986">
            <w:pPr>
              <w:pStyle w:val="ConsPlusNormal"/>
              <w:jc w:val="center"/>
              <w:rPr>
                <w:rFonts w:ascii="Times New Roman" w:hAnsi="Times New Roman" w:cs="Times New Roman"/>
                <w:sz w:val="20"/>
              </w:rPr>
            </w:pPr>
            <w:r w:rsidRPr="00BF67EF">
              <w:rPr>
                <w:rFonts w:ascii="Times New Roman" w:hAnsi="Times New Roman" w:cs="Times New Roman"/>
                <w:sz w:val="20"/>
              </w:rPr>
              <w:t>(фамилия, имя, отчество (при наличии) пациента или его законного представителя, телефон)</w:t>
            </w:r>
          </w:p>
        </w:tc>
      </w:tr>
    </w:tbl>
    <w:p w14:paraId="4C30CD4B" w14:textId="77777777" w:rsidR="00A001A5" w:rsidRPr="00BC26F1" w:rsidRDefault="00A001A5" w:rsidP="00A001A5">
      <w:pPr>
        <w:keepNext/>
        <w:keepLines/>
        <w:widowControl w:val="0"/>
        <w:tabs>
          <w:tab w:val="left" w:pos="813"/>
        </w:tabs>
        <w:overflowPunct w:val="0"/>
        <w:jc w:val="both"/>
        <w:outlineLvl w:val="1"/>
        <w:rPr>
          <w:rFonts w:ascii="Times New Roman" w:hAnsi="Times New Roman" w:cs="Times New Roman"/>
          <w:b/>
          <w:sz w:val="21"/>
          <w:szCs w:val="21"/>
        </w:rPr>
      </w:pPr>
      <w:r w:rsidRPr="00BC26F1">
        <w:rPr>
          <w:rFonts w:ascii="Times New Roman" w:hAnsi="Times New Roman" w:cs="Times New Roman"/>
          <w:b/>
          <w:sz w:val="21"/>
          <w:szCs w:val="21"/>
        </w:rPr>
        <w:t>Настоящим я подтверждаю, что я дал устные разъяснения вышеупомянутому пациенту и/или его (ее) законному представителю. Причём, я убеждён, что он(а) понял(а) мои разъяснения, после чего подписал(а) настоящее информированное добровольное согласие в моём присутствии.</w:t>
      </w:r>
    </w:p>
    <w:p w14:paraId="07408D17" w14:textId="77777777" w:rsidR="00A001A5" w:rsidRDefault="00A001A5" w:rsidP="00A001A5">
      <w:pPr>
        <w:keepNext/>
        <w:keepLines/>
        <w:widowControl w:val="0"/>
        <w:tabs>
          <w:tab w:val="left" w:pos="813"/>
        </w:tabs>
        <w:overflowPunct w:val="0"/>
        <w:jc w:val="both"/>
        <w:outlineLvl w:val="1"/>
        <w:rPr>
          <w:rFonts w:ascii="Times New Roman" w:hAnsi="Times New Roman" w:cs="Times New Roman"/>
          <w:sz w:val="20"/>
          <w:szCs w:val="20"/>
        </w:rPr>
      </w:pPr>
      <w:r w:rsidRPr="00BF67EF">
        <w:rPr>
          <w:rFonts w:ascii="Times New Roman" w:hAnsi="Times New Roman" w:cs="Times New Roman"/>
          <w:sz w:val="20"/>
          <w:szCs w:val="20"/>
        </w:rPr>
        <w:t>«____</w:t>
      </w:r>
      <w:proofErr w:type="gramStart"/>
      <w:r w:rsidRPr="00BF67EF">
        <w:rPr>
          <w:rFonts w:ascii="Times New Roman" w:hAnsi="Times New Roman" w:cs="Times New Roman"/>
          <w:sz w:val="20"/>
          <w:szCs w:val="20"/>
        </w:rPr>
        <w:t>_»_</w:t>
      </w:r>
      <w:proofErr w:type="gramEnd"/>
      <w:r w:rsidRPr="00BF67EF">
        <w:rPr>
          <w:rFonts w:ascii="Times New Roman" w:hAnsi="Times New Roman" w:cs="Times New Roman"/>
          <w:sz w:val="20"/>
          <w:szCs w:val="20"/>
        </w:rPr>
        <w:t xml:space="preserve">____________________20___г.                 </w:t>
      </w:r>
    </w:p>
    <w:p w14:paraId="527172D6" w14:textId="77777777" w:rsidR="00A001A5" w:rsidRPr="00BF67EF" w:rsidRDefault="00A001A5" w:rsidP="00A001A5">
      <w:pPr>
        <w:keepNext/>
        <w:keepLines/>
        <w:widowControl w:val="0"/>
        <w:tabs>
          <w:tab w:val="left" w:pos="813"/>
        </w:tabs>
        <w:overflowPunct w:val="0"/>
        <w:jc w:val="both"/>
        <w:outlineLvl w:val="1"/>
        <w:rPr>
          <w:rFonts w:ascii="Times New Roman" w:hAnsi="Times New Roman" w:cs="Times New Roman"/>
          <w:sz w:val="21"/>
          <w:szCs w:val="21"/>
        </w:rPr>
      </w:pPr>
      <w:r w:rsidRPr="00BF67EF">
        <w:rPr>
          <w:rFonts w:ascii="Times New Roman" w:hAnsi="Times New Roman" w:cs="Times New Roman"/>
          <w:sz w:val="20"/>
          <w:szCs w:val="20"/>
        </w:rPr>
        <w:t xml:space="preserve">                                                </w:t>
      </w: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1502"/>
        <w:gridCol w:w="340"/>
        <w:gridCol w:w="8426"/>
      </w:tblGrid>
      <w:tr w:rsidR="00A001A5" w:rsidRPr="00670EAF" w14:paraId="32EB0D1E" w14:textId="77777777" w:rsidTr="00FF7986">
        <w:trPr>
          <w:trHeight w:val="19"/>
        </w:trPr>
        <w:tc>
          <w:tcPr>
            <w:tcW w:w="1502" w:type="dxa"/>
            <w:tcBorders>
              <w:top w:val="single" w:sz="4" w:space="0" w:color="000000"/>
            </w:tcBorders>
          </w:tcPr>
          <w:p w14:paraId="654F6085" w14:textId="77777777" w:rsidR="00A001A5" w:rsidRPr="00670EAF" w:rsidRDefault="00A001A5" w:rsidP="00FF7986">
            <w:pPr>
              <w:pStyle w:val="ConsPlusNormal"/>
              <w:jc w:val="center"/>
              <w:rPr>
                <w:rFonts w:ascii="Times New Roman" w:hAnsi="Times New Roman" w:cs="Times New Roman"/>
                <w:sz w:val="20"/>
              </w:rPr>
            </w:pPr>
            <w:r w:rsidRPr="00670EAF">
              <w:rPr>
                <w:rFonts w:ascii="Times New Roman" w:hAnsi="Times New Roman" w:cs="Times New Roman"/>
                <w:sz w:val="20"/>
                <w:lang w:val="en-US"/>
              </w:rPr>
              <w:t>(</w:t>
            </w:r>
            <w:proofErr w:type="spellStart"/>
            <w:r w:rsidRPr="00670EAF">
              <w:rPr>
                <w:rFonts w:ascii="Times New Roman" w:hAnsi="Times New Roman" w:cs="Times New Roman"/>
                <w:sz w:val="20"/>
                <w:lang w:val="en-US"/>
              </w:rPr>
              <w:t>подпись</w:t>
            </w:r>
            <w:proofErr w:type="spellEnd"/>
            <w:r w:rsidRPr="00670EAF">
              <w:rPr>
                <w:rFonts w:ascii="Times New Roman" w:hAnsi="Times New Roman" w:cs="Times New Roman"/>
                <w:sz w:val="20"/>
                <w:lang w:val="en-US"/>
              </w:rPr>
              <w:t>)</w:t>
            </w:r>
          </w:p>
        </w:tc>
        <w:tc>
          <w:tcPr>
            <w:tcW w:w="340" w:type="dxa"/>
          </w:tcPr>
          <w:p w14:paraId="3136B3EC" w14:textId="77777777" w:rsidR="00A001A5" w:rsidRPr="00670EAF" w:rsidRDefault="00A001A5" w:rsidP="00FF7986">
            <w:pPr>
              <w:pStyle w:val="ConsPlusNormal"/>
              <w:snapToGrid w:val="0"/>
              <w:rPr>
                <w:rFonts w:ascii="Times New Roman" w:hAnsi="Times New Roman" w:cs="Times New Roman"/>
                <w:sz w:val="20"/>
                <w:lang w:val="en-US"/>
              </w:rPr>
            </w:pPr>
          </w:p>
        </w:tc>
        <w:tc>
          <w:tcPr>
            <w:tcW w:w="8426" w:type="dxa"/>
            <w:tcBorders>
              <w:top w:val="single" w:sz="4" w:space="0" w:color="000000"/>
            </w:tcBorders>
          </w:tcPr>
          <w:p w14:paraId="1AA123E7" w14:textId="77777777" w:rsidR="00A001A5" w:rsidRPr="00670EAF" w:rsidRDefault="00A001A5" w:rsidP="00FF7986">
            <w:pPr>
              <w:pStyle w:val="ConsPlusNormal"/>
              <w:jc w:val="center"/>
              <w:rPr>
                <w:rFonts w:ascii="Times New Roman" w:hAnsi="Times New Roman" w:cs="Times New Roman"/>
                <w:sz w:val="20"/>
              </w:rPr>
            </w:pPr>
            <w:r w:rsidRPr="00670EAF">
              <w:rPr>
                <w:rFonts w:ascii="Times New Roman" w:hAnsi="Times New Roman" w:cs="Times New Roman"/>
                <w:sz w:val="20"/>
              </w:rPr>
              <w:t>(фамилия, имя, отчество (при наличии) медицинского работника)</w:t>
            </w:r>
          </w:p>
        </w:tc>
      </w:tr>
    </w:tbl>
    <w:p w14:paraId="7E62F436" w14:textId="77777777" w:rsidR="00A001A5" w:rsidRPr="00BC26F1" w:rsidRDefault="00A001A5" w:rsidP="00A001A5">
      <w:pPr>
        <w:jc w:val="both"/>
        <w:rPr>
          <w:rFonts w:ascii="Times New Roman" w:hAnsi="Times New Roman" w:cs="Times New Roman"/>
          <w:sz w:val="20"/>
          <w:szCs w:val="20"/>
        </w:rPr>
      </w:pPr>
    </w:p>
    <w:p w14:paraId="685A2BB2" w14:textId="77777777" w:rsidR="00A001A5" w:rsidRPr="00A001A5" w:rsidRDefault="00A001A5" w:rsidP="00A001A5">
      <w:pPr>
        <w:pStyle w:val="3"/>
        <w:tabs>
          <w:tab w:val="left" w:pos="426"/>
        </w:tabs>
        <w:spacing w:after="0"/>
        <w:ind w:left="0"/>
        <w:contextualSpacing/>
        <w:jc w:val="both"/>
        <w:rPr>
          <w:rFonts w:ascii="Times New Roman" w:hAnsi="Times New Roman" w:cs="Times New Roman"/>
          <w:sz w:val="20"/>
          <w:szCs w:val="20"/>
        </w:rPr>
      </w:pPr>
    </w:p>
    <w:sectPr w:rsidR="00A001A5" w:rsidRPr="00A001A5" w:rsidSect="000B75A3">
      <w:footerReference w:type="even" r:id="rId7"/>
      <w:footerReference w:type="default" r:id="rId8"/>
      <w:pgSz w:w="11907" w:h="16840" w:code="9"/>
      <w:pgMar w:top="568" w:right="708" w:bottom="568" w:left="993" w:header="316" w:footer="0" w:gutter="0"/>
      <w:cols w:space="708"/>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5EADE" w14:textId="77777777" w:rsidR="00FC0287" w:rsidRDefault="00FC0287">
      <w:r>
        <w:separator/>
      </w:r>
    </w:p>
  </w:endnote>
  <w:endnote w:type="continuationSeparator" w:id="0">
    <w:p w14:paraId="44A722F1" w14:textId="77777777" w:rsidR="00FC0287" w:rsidRDefault="00FC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ewtonXCTT">
    <w:altName w:val="Arial"/>
    <w:panose1 w:val="020B0604020202020204"/>
    <w:charset w:val="00"/>
    <w:family w:val="swiss"/>
    <w:notTrueType/>
    <w:pitch w:val="default"/>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Pr>
      <w:id w:val="-149982175"/>
      <w:docPartObj>
        <w:docPartGallery w:val="Page Numbers (Bottom of Page)"/>
        <w:docPartUnique/>
      </w:docPartObj>
    </w:sdtPr>
    <w:sdtEndPr>
      <w:rPr>
        <w:rStyle w:val="af1"/>
      </w:rPr>
    </w:sdtEndPr>
    <w:sdtContent>
      <w:p w14:paraId="7A746211" w14:textId="6BA3873F" w:rsidR="00A001A5" w:rsidRDefault="00A001A5" w:rsidP="00152481">
        <w:pPr>
          <w:pStyle w:val="a4"/>
          <w:framePr w:wrap="none" w:vAnchor="text" w:hAnchor="margin" w:xAlign="center" w:y="1"/>
          <w:rPr>
            <w:rStyle w:val="af1"/>
          </w:rPr>
        </w:pPr>
        <w:r>
          <w:rPr>
            <w:rStyle w:val="af1"/>
          </w:rPr>
          <w:fldChar w:fldCharType="begin"/>
        </w:r>
        <w:r>
          <w:rPr>
            <w:rStyle w:val="af1"/>
          </w:rPr>
          <w:instrText xml:space="preserve"> PAGE </w:instrText>
        </w:r>
        <w:r>
          <w:rPr>
            <w:rStyle w:val="af1"/>
          </w:rPr>
          <w:fldChar w:fldCharType="separate"/>
        </w:r>
        <w:r>
          <w:rPr>
            <w:rStyle w:val="af1"/>
          </w:rPr>
          <w:fldChar w:fldCharType="end"/>
        </w:r>
      </w:p>
    </w:sdtContent>
  </w:sdt>
  <w:p w14:paraId="6010AAC6" w14:textId="77777777" w:rsidR="00A001A5" w:rsidRDefault="00A001A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1"/>
        <w:rFonts w:ascii="Times New Roman" w:hAnsi="Times New Roman" w:cs="Times New Roman"/>
        <w:sz w:val="24"/>
        <w:szCs w:val="24"/>
      </w:rPr>
      <w:id w:val="-2081518707"/>
      <w:docPartObj>
        <w:docPartGallery w:val="Page Numbers (Bottom of Page)"/>
        <w:docPartUnique/>
      </w:docPartObj>
    </w:sdtPr>
    <w:sdtEndPr>
      <w:rPr>
        <w:rStyle w:val="af1"/>
      </w:rPr>
    </w:sdtEndPr>
    <w:sdtContent>
      <w:p w14:paraId="341F1ED3" w14:textId="0696EB80" w:rsidR="00A001A5" w:rsidRPr="00A001A5" w:rsidRDefault="00A001A5" w:rsidP="00152481">
        <w:pPr>
          <w:pStyle w:val="a4"/>
          <w:framePr w:wrap="none" w:vAnchor="text" w:hAnchor="margin" w:xAlign="center" w:y="1"/>
          <w:rPr>
            <w:rStyle w:val="af1"/>
            <w:rFonts w:ascii="Times New Roman" w:hAnsi="Times New Roman" w:cs="Times New Roman"/>
            <w:sz w:val="24"/>
            <w:szCs w:val="24"/>
          </w:rPr>
        </w:pPr>
        <w:r w:rsidRPr="00A001A5">
          <w:rPr>
            <w:rStyle w:val="af1"/>
            <w:rFonts w:ascii="Times New Roman" w:hAnsi="Times New Roman" w:cs="Times New Roman"/>
            <w:sz w:val="24"/>
            <w:szCs w:val="24"/>
          </w:rPr>
          <w:fldChar w:fldCharType="begin"/>
        </w:r>
        <w:r w:rsidRPr="00A001A5">
          <w:rPr>
            <w:rStyle w:val="af1"/>
            <w:rFonts w:ascii="Times New Roman" w:hAnsi="Times New Roman" w:cs="Times New Roman"/>
            <w:sz w:val="24"/>
            <w:szCs w:val="24"/>
          </w:rPr>
          <w:instrText xml:space="preserve"> PAGE </w:instrText>
        </w:r>
        <w:r w:rsidRPr="00A001A5">
          <w:rPr>
            <w:rStyle w:val="af1"/>
            <w:rFonts w:ascii="Times New Roman" w:hAnsi="Times New Roman" w:cs="Times New Roman"/>
            <w:sz w:val="24"/>
            <w:szCs w:val="24"/>
          </w:rPr>
          <w:fldChar w:fldCharType="separate"/>
        </w:r>
        <w:r w:rsidRPr="00A001A5">
          <w:rPr>
            <w:rStyle w:val="af1"/>
            <w:rFonts w:ascii="Times New Roman" w:hAnsi="Times New Roman" w:cs="Times New Roman"/>
            <w:noProof/>
            <w:sz w:val="24"/>
            <w:szCs w:val="24"/>
          </w:rPr>
          <w:t>3</w:t>
        </w:r>
        <w:r w:rsidRPr="00A001A5">
          <w:rPr>
            <w:rStyle w:val="af1"/>
            <w:rFonts w:ascii="Times New Roman" w:hAnsi="Times New Roman" w:cs="Times New Roman"/>
            <w:sz w:val="24"/>
            <w:szCs w:val="24"/>
          </w:rPr>
          <w:fldChar w:fldCharType="end"/>
        </w:r>
      </w:p>
    </w:sdtContent>
  </w:sdt>
  <w:p w14:paraId="154DF6D2" w14:textId="77777777" w:rsidR="00F36B5E" w:rsidRPr="00A001A5" w:rsidRDefault="00F36B5E" w:rsidP="00902988">
    <w:pPr>
      <w:pStyle w:val="a4"/>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2C0F4" w14:textId="77777777" w:rsidR="00FC0287" w:rsidRDefault="00FC0287">
      <w:r>
        <w:separator/>
      </w:r>
    </w:p>
  </w:footnote>
  <w:footnote w:type="continuationSeparator" w:id="0">
    <w:p w14:paraId="6B4DFCBC" w14:textId="77777777" w:rsidR="00FC0287" w:rsidRDefault="00FC02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CF56F9"/>
    <w:multiLevelType w:val="hybridMultilevel"/>
    <w:tmpl w:val="8D183252"/>
    <w:lvl w:ilvl="0" w:tplc="04190001">
      <w:start w:val="1"/>
      <w:numFmt w:val="bullet"/>
      <w:lvlText w:val=""/>
      <w:lvlJc w:val="left"/>
      <w:pPr>
        <w:ind w:left="740" w:hanging="360"/>
      </w:pPr>
      <w:rPr>
        <w:rFonts w:ascii="Symbol" w:hAnsi="Symbol" w:hint="default"/>
      </w:rPr>
    </w:lvl>
    <w:lvl w:ilvl="1" w:tplc="04190003" w:tentative="1">
      <w:start w:val="1"/>
      <w:numFmt w:val="bullet"/>
      <w:lvlText w:val="o"/>
      <w:lvlJc w:val="left"/>
      <w:pPr>
        <w:ind w:left="1460" w:hanging="360"/>
      </w:pPr>
      <w:rPr>
        <w:rFonts w:ascii="Courier New" w:hAnsi="Courier New" w:cs="Courier New" w:hint="default"/>
      </w:rPr>
    </w:lvl>
    <w:lvl w:ilvl="2" w:tplc="04190005" w:tentative="1">
      <w:start w:val="1"/>
      <w:numFmt w:val="bullet"/>
      <w:lvlText w:val=""/>
      <w:lvlJc w:val="left"/>
      <w:pPr>
        <w:ind w:left="2180" w:hanging="360"/>
      </w:pPr>
      <w:rPr>
        <w:rFonts w:ascii="Wingdings" w:hAnsi="Wingdings" w:hint="default"/>
      </w:rPr>
    </w:lvl>
    <w:lvl w:ilvl="3" w:tplc="04190001" w:tentative="1">
      <w:start w:val="1"/>
      <w:numFmt w:val="bullet"/>
      <w:lvlText w:val=""/>
      <w:lvlJc w:val="left"/>
      <w:pPr>
        <w:ind w:left="2900" w:hanging="360"/>
      </w:pPr>
      <w:rPr>
        <w:rFonts w:ascii="Symbol" w:hAnsi="Symbol" w:hint="default"/>
      </w:rPr>
    </w:lvl>
    <w:lvl w:ilvl="4" w:tplc="04190003" w:tentative="1">
      <w:start w:val="1"/>
      <w:numFmt w:val="bullet"/>
      <w:lvlText w:val="o"/>
      <w:lvlJc w:val="left"/>
      <w:pPr>
        <w:ind w:left="3620" w:hanging="360"/>
      </w:pPr>
      <w:rPr>
        <w:rFonts w:ascii="Courier New" w:hAnsi="Courier New" w:cs="Courier New" w:hint="default"/>
      </w:rPr>
    </w:lvl>
    <w:lvl w:ilvl="5" w:tplc="04190005" w:tentative="1">
      <w:start w:val="1"/>
      <w:numFmt w:val="bullet"/>
      <w:lvlText w:val=""/>
      <w:lvlJc w:val="left"/>
      <w:pPr>
        <w:ind w:left="4340" w:hanging="360"/>
      </w:pPr>
      <w:rPr>
        <w:rFonts w:ascii="Wingdings" w:hAnsi="Wingdings" w:hint="default"/>
      </w:rPr>
    </w:lvl>
    <w:lvl w:ilvl="6" w:tplc="04190001" w:tentative="1">
      <w:start w:val="1"/>
      <w:numFmt w:val="bullet"/>
      <w:lvlText w:val=""/>
      <w:lvlJc w:val="left"/>
      <w:pPr>
        <w:ind w:left="5060" w:hanging="360"/>
      </w:pPr>
      <w:rPr>
        <w:rFonts w:ascii="Symbol" w:hAnsi="Symbol" w:hint="default"/>
      </w:rPr>
    </w:lvl>
    <w:lvl w:ilvl="7" w:tplc="04190003" w:tentative="1">
      <w:start w:val="1"/>
      <w:numFmt w:val="bullet"/>
      <w:lvlText w:val="o"/>
      <w:lvlJc w:val="left"/>
      <w:pPr>
        <w:ind w:left="5780" w:hanging="360"/>
      </w:pPr>
      <w:rPr>
        <w:rFonts w:ascii="Courier New" w:hAnsi="Courier New" w:cs="Courier New" w:hint="default"/>
      </w:rPr>
    </w:lvl>
    <w:lvl w:ilvl="8" w:tplc="04190005" w:tentative="1">
      <w:start w:val="1"/>
      <w:numFmt w:val="bullet"/>
      <w:lvlText w:val=""/>
      <w:lvlJc w:val="left"/>
      <w:pPr>
        <w:ind w:left="6500" w:hanging="360"/>
      </w:pPr>
      <w:rPr>
        <w:rFonts w:ascii="Wingdings" w:hAnsi="Wingdings" w:hint="default"/>
      </w:rPr>
    </w:lvl>
  </w:abstractNum>
  <w:abstractNum w:abstractNumId="1" w15:restartNumberingAfterBreak="0">
    <w:nsid w:val="33C26858"/>
    <w:multiLevelType w:val="hybridMultilevel"/>
    <w:tmpl w:val="11E86756"/>
    <w:lvl w:ilvl="0" w:tplc="D06C7384">
      <w:start w:val="1"/>
      <w:numFmt w:val="decimal"/>
      <w:lvlText w:val="%1."/>
      <w:lvlJc w:val="left"/>
      <w:pPr>
        <w:ind w:left="380" w:hanging="360"/>
      </w:pPr>
      <w:rPr>
        <w:rFonts w:hint="default"/>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2" w15:restartNumberingAfterBreak="0">
    <w:nsid w:val="3ADB168C"/>
    <w:multiLevelType w:val="hybridMultilevel"/>
    <w:tmpl w:val="E2ECFA54"/>
    <w:lvl w:ilvl="0" w:tplc="076AB982">
      <w:start w:val="1"/>
      <w:numFmt w:val="decimal"/>
      <w:lvlText w:val="%1."/>
      <w:lvlJc w:val="left"/>
      <w:pPr>
        <w:ind w:left="786" w:hanging="360"/>
      </w:pPr>
      <w:rPr>
        <w:rFonts w:ascii="Times New Roman" w:eastAsia="Times New Roman" w:hAnsi="Times New Roman" w:cs="Times New Roman"/>
        <w:b w:val="0"/>
      </w:rPr>
    </w:lvl>
    <w:lvl w:ilvl="1" w:tplc="04190019" w:tentative="1">
      <w:start w:val="1"/>
      <w:numFmt w:val="lowerLetter"/>
      <w:lvlText w:val="%2."/>
      <w:lvlJc w:val="left"/>
      <w:pPr>
        <w:ind w:left="1100" w:hanging="360"/>
      </w:pPr>
    </w:lvl>
    <w:lvl w:ilvl="2" w:tplc="0419001B" w:tentative="1">
      <w:start w:val="1"/>
      <w:numFmt w:val="lowerRoman"/>
      <w:lvlText w:val="%3."/>
      <w:lvlJc w:val="right"/>
      <w:pPr>
        <w:ind w:left="1820" w:hanging="180"/>
      </w:pPr>
    </w:lvl>
    <w:lvl w:ilvl="3" w:tplc="0419000F" w:tentative="1">
      <w:start w:val="1"/>
      <w:numFmt w:val="decimal"/>
      <w:lvlText w:val="%4."/>
      <w:lvlJc w:val="left"/>
      <w:pPr>
        <w:ind w:left="2540" w:hanging="360"/>
      </w:pPr>
    </w:lvl>
    <w:lvl w:ilvl="4" w:tplc="04190019" w:tentative="1">
      <w:start w:val="1"/>
      <w:numFmt w:val="lowerLetter"/>
      <w:lvlText w:val="%5."/>
      <w:lvlJc w:val="left"/>
      <w:pPr>
        <w:ind w:left="3260" w:hanging="360"/>
      </w:pPr>
    </w:lvl>
    <w:lvl w:ilvl="5" w:tplc="0419001B" w:tentative="1">
      <w:start w:val="1"/>
      <w:numFmt w:val="lowerRoman"/>
      <w:lvlText w:val="%6."/>
      <w:lvlJc w:val="right"/>
      <w:pPr>
        <w:ind w:left="3980" w:hanging="180"/>
      </w:pPr>
    </w:lvl>
    <w:lvl w:ilvl="6" w:tplc="0419000F" w:tentative="1">
      <w:start w:val="1"/>
      <w:numFmt w:val="decimal"/>
      <w:lvlText w:val="%7."/>
      <w:lvlJc w:val="left"/>
      <w:pPr>
        <w:ind w:left="4700" w:hanging="360"/>
      </w:pPr>
    </w:lvl>
    <w:lvl w:ilvl="7" w:tplc="04190019" w:tentative="1">
      <w:start w:val="1"/>
      <w:numFmt w:val="lowerLetter"/>
      <w:lvlText w:val="%8."/>
      <w:lvlJc w:val="left"/>
      <w:pPr>
        <w:ind w:left="5420" w:hanging="360"/>
      </w:pPr>
    </w:lvl>
    <w:lvl w:ilvl="8" w:tplc="0419001B" w:tentative="1">
      <w:start w:val="1"/>
      <w:numFmt w:val="lowerRoman"/>
      <w:lvlText w:val="%9."/>
      <w:lvlJc w:val="right"/>
      <w:pPr>
        <w:ind w:left="6140" w:hanging="180"/>
      </w:pPr>
    </w:lvl>
  </w:abstractNum>
  <w:abstractNum w:abstractNumId="3" w15:restartNumberingAfterBreak="0">
    <w:nsid w:val="5E2E5E15"/>
    <w:multiLevelType w:val="hybridMultilevel"/>
    <w:tmpl w:val="4A9EED5C"/>
    <w:lvl w:ilvl="0" w:tplc="EF702FF8">
      <w:start w:val="1"/>
      <w:numFmt w:val="bullet"/>
      <w:lvlText w:val=""/>
      <w:lvlJc w:val="left"/>
      <w:pPr>
        <w:ind w:left="1428"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714375F4"/>
    <w:multiLevelType w:val="hybridMultilevel"/>
    <w:tmpl w:val="D8E095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92978333">
    <w:abstractNumId w:val="4"/>
  </w:num>
  <w:num w:numId="2" w16cid:durableId="2107578345">
    <w:abstractNumId w:val="3"/>
  </w:num>
  <w:num w:numId="3" w16cid:durableId="1930967662">
    <w:abstractNumId w:val="2"/>
  </w:num>
  <w:num w:numId="4" w16cid:durableId="392890227">
    <w:abstractNumId w:val="1"/>
  </w:num>
  <w:num w:numId="5" w16cid:durableId="840047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C47"/>
    <w:rsid w:val="00013335"/>
    <w:rsid w:val="00021E21"/>
    <w:rsid w:val="0002562E"/>
    <w:rsid w:val="0003291C"/>
    <w:rsid w:val="000331FB"/>
    <w:rsid w:val="000369D3"/>
    <w:rsid w:val="0004298B"/>
    <w:rsid w:val="00044A39"/>
    <w:rsid w:val="00052228"/>
    <w:rsid w:val="0005384B"/>
    <w:rsid w:val="00056C2A"/>
    <w:rsid w:val="00071246"/>
    <w:rsid w:val="000833C3"/>
    <w:rsid w:val="00090292"/>
    <w:rsid w:val="00092256"/>
    <w:rsid w:val="000929C3"/>
    <w:rsid w:val="000A5022"/>
    <w:rsid w:val="000B4E49"/>
    <w:rsid w:val="000B5ED5"/>
    <w:rsid w:val="000B75A3"/>
    <w:rsid w:val="000C6B56"/>
    <w:rsid w:val="000D1D00"/>
    <w:rsid w:val="000E1D79"/>
    <w:rsid w:val="000E26CC"/>
    <w:rsid w:val="000F1786"/>
    <w:rsid w:val="001236D5"/>
    <w:rsid w:val="00127DF5"/>
    <w:rsid w:val="00132F6D"/>
    <w:rsid w:val="001344A9"/>
    <w:rsid w:val="001472AD"/>
    <w:rsid w:val="00157F3D"/>
    <w:rsid w:val="00170F27"/>
    <w:rsid w:val="001771F1"/>
    <w:rsid w:val="00180800"/>
    <w:rsid w:val="0019229F"/>
    <w:rsid w:val="00195167"/>
    <w:rsid w:val="001A3B03"/>
    <w:rsid w:val="001A4CD3"/>
    <w:rsid w:val="001A4F86"/>
    <w:rsid w:val="001A67A1"/>
    <w:rsid w:val="001B1DFE"/>
    <w:rsid w:val="001B66CD"/>
    <w:rsid w:val="001C4BCB"/>
    <w:rsid w:val="001C7FF8"/>
    <w:rsid w:val="001D1551"/>
    <w:rsid w:val="001E0E60"/>
    <w:rsid w:val="001F1DE8"/>
    <w:rsid w:val="00201EBB"/>
    <w:rsid w:val="00221F2E"/>
    <w:rsid w:val="002249D0"/>
    <w:rsid w:val="002374CA"/>
    <w:rsid w:val="002440A4"/>
    <w:rsid w:val="002442D2"/>
    <w:rsid w:val="00267090"/>
    <w:rsid w:val="00270532"/>
    <w:rsid w:val="002728BA"/>
    <w:rsid w:val="0027396D"/>
    <w:rsid w:val="002B2476"/>
    <w:rsid w:val="002B7E12"/>
    <w:rsid w:val="002C3E66"/>
    <w:rsid w:val="002C4907"/>
    <w:rsid w:val="002C5500"/>
    <w:rsid w:val="002D2CC8"/>
    <w:rsid w:val="002D4F2F"/>
    <w:rsid w:val="002D5D33"/>
    <w:rsid w:val="002E1C41"/>
    <w:rsid w:val="002F07C0"/>
    <w:rsid w:val="002F2725"/>
    <w:rsid w:val="002F7B4C"/>
    <w:rsid w:val="00336A91"/>
    <w:rsid w:val="00337146"/>
    <w:rsid w:val="0034563C"/>
    <w:rsid w:val="00346022"/>
    <w:rsid w:val="00346D2F"/>
    <w:rsid w:val="00351991"/>
    <w:rsid w:val="003529C8"/>
    <w:rsid w:val="00356B15"/>
    <w:rsid w:val="0036122B"/>
    <w:rsid w:val="003630CE"/>
    <w:rsid w:val="003763A9"/>
    <w:rsid w:val="0037780C"/>
    <w:rsid w:val="00390A92"/>
    <w:rsid w:val="00392502"/>
    <w:rsid w:val="003950EC"/>
    <w:rsid w:val="003A4EC1"/>
    <w:rsid w:val="003A5E76"/>
    <w:rsid w:val="003B772F"/>
    <w:rsid w:val="003C038F"/>
    <w:rsid w:val="003D032B"/>
    <w:rsid w:val="003D0934"/>
    <w:rsid w:val="003D1409"/>
    <w:rsid w:val="003D1507"/>
    <w:rsid w:val="003E2D07"/>
    <w:rsid w:val="003E5D7F"/>
    <w:rsid w:val="003E61DA"/>
    <w:rsid w:val="00405A28"/>
    <w:rsid w:val="00414482"/>
    <w:rsid w:val="004264D2"/>
    <w:rsid w:val="00430D34"/>
    <w:rsid w:val="004463CA"/>
    <w:rsid w:val="004477AD"/>
    <w:rsid w:val="00452A23"/>
    <w:rsid w:val="00456E9B"/>
    <w:rsid w:val="0046047D"/>
    <w:rsid w:val="004A7F07"/>
    <w:rsid w:val="004B2B62"/>
    <w:rsid w:val="004B3D7D"/>
    <w:rsid w:val="0050180C"/>
    <w:rsid w:val="00507891"/>
    <w:rsid w:val="00513547"/>
    <w:rsid w:val="00522C46"/>
    <w:rsid w:val="00523168"/>
    <w:rsid w:val="00537F1F"/>
    <w:rsid w:val="00543370"/>
    <w:rsid w:val="0055319E"/>
    <w:rsid w:val="00553C06"/>
    <w:rsid w:val="0056429B"/>
    <w:rsid w:val="00570FDA"/>
    <w:rsid w:val="00577D88"/>
    <w:rsid w:val="0058057E"/>
    <w:rsid w:val="005961B1"/>
    <w:rsid w:val="005A1FF7"/>
    <w:rsid w:val="005A6B4E"/>
    <w:rsid w:val="005B2EC1"/>
    <w:rsid w:val="005B6B81"/>
    <w:rsid w:val="005C46D9"/>
    <w:rsid w:val="005E0061"/>
    <w:rsid w:val="005E3CB1"/>
    <w:rsid w:val="006109D3"/>
    <w:rsid w:val="00620175"/>
    <w:rsid w:val="00620CCB"/>
    <w:rsid w:val="00622043"/>
    <w:rsid w:val="00632B6D"/>
    <w:rsid w:val="006342D5"/>
    <w:rsid w:val="00634907"/>
    <w:rsid w:val="00652A88"/>
    <w:rsid w:val="00660D62"/>
    <w:rsid w:val="00664FCF"/>
    <w:rsid w:val="00693248"/>
    <w:rsid w:val="006A10C7"/>
    <w:rsid w:val="006B0EA7"/>
    <w:rsid w:val="006B2C75"/>
    <w:rsid w:val="006C3D6F"/>
    <w:rsid w:val="006D5511"/>
    <w:rsid w:val="006F0757"/>
    <w:rsid w:val="006F1455"/>
    <w:rsid w:val="00714CBF"/>
    <w:rsid w:val="0072156B"/>
    <w:rsid w:val="00722E00"/>
    <w:rsid w:val="00727A97"/>
    <w:rsid w:val="00755C17"/>
    <w:rsid w:val="00763A1C"/>
    <w:rsid w:val="00770B16"/>
    <w:rsid w:val="00776889"/>
    <w:rsid w:val="00791363"/>
    <w:rsid w:val="00797265"/>
    <w:rsid w:val="007A5BB4"/>
    <w:rsid w:val="007C4421"/>
    <w:rsid w:val="007C7D78"/>
    <w:rsid w:val="007D3546"/>
    <w:rsid w:val="007D695A"/>
    <w:rsid w:val="007D6CFB"/>
    <w:rsid w:val="007E5E6A"/>
    <w:rsid w:val="00800922"/>
    <w:rsid w:val="008011ED"/>
    <w:rsid w:val="00802A93"/>
    <w:rsid w:val="00803C65"/>
    <w:rsid w:val="00810038"/>
    <w:rsid w:val="008141B7"/>
    <w:rsid w:val="008227FA"/>
    <w:rsid w:val="008452FC"/>
    <w:rsid w:val="00854E68"/>
    <w:rsid w:val="00855EAE"/>
    <w:rsid w:val="008623B4"/>
    <w:rsid w:val="00870132"/>
    <w:rsid w:val="0087526C"/>
    <w:rsid w:val="00886925"/>
    <w:rsid w:val="008872B4"/>
    <w:rsid w:val="008927A4"/>
    <w:rsid w:val="008B3B3D"/>
    <w:rsid w:val="008B4823"/>
    <w:rsid w:val="008C6A55"/>
    <w:rsid w:val="008C6C61"/>
    <w:rsid w:val="00901C35"/>
    <w:rsid w:val="00901FCF"/>
    <w:rsid w:val="00902988"/>
    <w:rsid w:val="0091309F"/>
    <w:rsid w:val="009536A5"/>
    <w:rsid w:val="00973B53"/>
    <w:rsid w:val="00991CD7"/>
    <w:rsid w:val="00995936"/>
    <w:rsid w:val="009A06F8"/>
    <w:rsid w:val="009A0DD4"/>
    <w:rsid w:val="009B36ED"/>
    <w:rsid w:val="009B4C7B"/>
    <w:rsid w:val="009D6CEA"/>
    <w:rsid w:val="009E6009"/>
    <w:rsid w:val="009F1187"/>
    <w:rsid w:val="00A001A5"/>
    <w:rsid w:val="00A15778"/>
    <w:rsid w:val="00A32ECF"/>
    <w:rsid w:val="00A338CD"/>
    <w:rsid w:val="00A45A37"/>
    <w:rsid w:val="00A53F19"/>
    <w:rsid w:val="00A6156C"/>
    <w:rsid w:val="00A96C87"/>
    <w:rsid w:val="00AB6B16"/>
    <w:rsid w:val="00AD0112"/>
    <w:rsid w:val="00AD5D85"/>
    <w:rsid w:val="00AF021C"/>
    <w:rsid w:val="00AF0AFD"/>
    <w:rsid w:val="00AF3219"/>
    <w:rsid w:val="00B23BD9"/>
    <w:rsid w:val="00B25B08"/>
    <w:rsid w:val="00B46919"/>
    <w:rsid w:val="00B4785A"/>
    <w:rsid w:val="00B504F9"/>
    <w:rsid w:val="00B52BDA"/>
    <w:rsid w:val="00B617EB"/>
    <w:rsid w:val="00B7647D"/>
    <w:rsid w:val="00B8082A"/>
    <w:rsid w:val="00B80DE9"/>
    <w:rsid w:val="00B90DE8"/>
    <w:rsid w:val="00BA414E"/>
    <w:rsid w:val="00BA65CB"/>
    <w:rsid w:val="00BD54B3"/>
    <w:rsid w:val="00BD6D85"/>
    <w:rsid w:val="00BE51CF"/>
    <w:rsid w:val="00BE7403"/>
    <w:rsid w:val="00BF0A11"/>
    <w:rsid w:val="00C07DA4"/>
    <w:rsid w:val="00C12068"/>
    <w:rsid w:val="00C20B19"/>
    <w:rsid w:val="00C477B3"/>
    <w:rsid w:val="00C520EE"/>
    <w:rsid w:val="00C52663"/>
    <w:rsid w:val="00C67C8B"/>
    <w:rsid w:val="00C73F39"/>
    <w:rsid w:val="00C87BC5"/>
    <w:rsid w:val="00C909DE"/>
    <w:rsid w:val="00CA269A"/>
    <w:rsid w:val="00CA2BDB"/>
    <w:rsid w:val="00CA5399"/>
    <w:rsid w:val="00CA6CD4"/>
    <w:rsid w:val="00CB37F5"/>
    <w:rsid w:val="00CC38A0"/>
    <w:rsid w:val="00CC3A04"/>
    <w:rsid w:val="00CD48BD"/>
    <w:rsid w:val="00CD62E6"/>
    <w:rsid w:val="00CE28E1"/>
    <w:rsid w:val="00CE4F1F"/>
    <w:rsid w:val="00CF4F38"/>
    <w:rsid w:val="00CF64A6"/>
    <w:rsid w:val="00D076B9"/>
    <w:rsid w:val="00D30102"/>
    <w:rsid w:val="00D4443A"/>
    <w:rsid w:val="00D57A38"/>
    <w:rsid w:val="00D72A87"/>
    <w:rsid w:val="00D751FB"/>
    <w:rsid w:val="00D76993"/>
    <w:rsid w:val="00D80E4C"/>
    <w:rsid w:val="00D84036"/>
    <w:rsid w:val="00D8748C"/>
    <w:rsid w:val="00DB20CD"/>
    <w:rsid w:val="00DB2A03"/>
    <w:rsid w:val="00DB496E"/>
    <w:rsid w:val="00DB665A"/>
    <w:rsid w:val="00DD5B63"/>
    <w:rsid w:val="00DD7B8B"/>
    <w:rsid w:val="00DE3148"/>
    <w:rsid w:val="00DE7D14"/>
    <w:rsid w:val="00DF0DBF"/>
    <w:rsid w:val="00E02765"/>
    <w:rsid w:val="00E07FDE"/>
    <w:rsid w:val="00E22F0D"/>
    <w:rsid w:val="00E2547C"/>
    <w:rsid w:val="00E31632"/>
    <w:rsid w:val="00E533F7"/>
    <w:rsid w:val="00E72B5F"/>
    <w:rsid w:val="00E92AA8"/>
    <w:rsid w:val="00EA7B1D"/>
    <w:rsid w:val="00EC29A4"/>
    <w:rsid w:val="00ED4EEC"/>
    <w:rsid w:val="00F05479"/>
    <w:rsid w:val="00F17670"/>
    <w:rsid w:val="00F2017C"/>
    <w:rsid w:val="00F205BB"/>
    <w:rsid w:val="00F30C02"/>
    <w:rsid w:val="00F32496"/>
    <w:rsid w:val="00F32D4D"/>
    <w:rsid w:val="00F36B5E"/>
    <w:rsid w:val="00F37B41"/>
    <w:rsid w:val="00F531BA"/>
    <w:rsid w:val="00F62944"/>
    <w:rsid w:val="00F66BE4"/>
    <w:rsid w:val="00F740D4"/>
    <w:rsid w:val="00F90A15"/>
    <w:rsid w:val="00F91265"/>
    <w:rsid w:val="00F94C47"/>
    <w:rsid w:val="00F97511"/>
    <w:rsid w:val="00FA5DA3"/>
    <w:rsid w:val="00FB0569"/>
    <w:rsid w:val="00FB7423"/>
    <w:rsid w:val="00FC0287"/>
    <w:rsid w:val="00FC0BF4"/>
    <w:rsid w:val="00FD5351"/>
    <w:rsid w:val="00FE0810"/>
    <w:rsid w:val="00FE6B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B83781"/>
  <w15:chartTrackingRefBased/>
  <w15:docId w15:val="{74D122E2-979E-4B3B-BA41-0BCFDFF1F3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NewtonXCTT" w:hAnsi="NewtonXCTT" w:cs="NewtonXCTT"/>
      <w:color w:val="00000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4C47"/>
    <w:pPr>
      <w:tabs>
        <w:tab w:val="center" w:pos="4677"/>
        <w:tab w:val="right" w:pos="9355"/>
      </w:tabs>
    </w:pPr>
  </w:style>
  <w:style w:type="paragraph" w:styleId="a4">
    <w:name w:val="footer"/>
    <w:basedOn w:val="a"/>
    <w:rsid w:val="00F94C47"/>
    <w:pPr>
      <w:tabs>
        <w:tab w:val="center" w:pos="4677"/>
        <w:tab w:val="right" w:pos="9355"/>
      </w:tabs>
    </w:pPr>
  </w:style>
  <w:style w:type="table" w:styleId="a5">
    <w:name w:val="Table Grid"/>
    <w:basedOn w:val="a1"/>
    <w:rsid w:val="00D72A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rsid w:val="00776889"/>
    <w:pPr>
      <w:jc w:val="center"/>
    </w:pPr>
    <w:rPr>
      <w:rFonts w:ascii="Times New Roman" w:hAnsi="Times New Roman" w:cs="Times New Roman"/>
      <w:b/>
      <w:i/>
      <w:color w:val="auto"/>
      <w:sz w:val="28"/>
      <w:szCs w:val="20"/>
      <w:lang w:eastAsia="en-US"/>
    </w:rPr>
  </w:style>
  <w:style w:type="character" w:customStyle="1" w:styleId="a7">
    <w:name w:val="Основной текст Знак"/>
    <w:link w:val="a6"/>
    <w:rsid w:val="00776889"/>
    <w:rPr>
      <w:b/>
      <w:i/>
      <w:sz w:val="28"/>
      <w:lang w:val="ru-RU" w:eastAsia="en-US" w:bidi="ar-SA"/>
    </w:rPr>
  </w:style>
  <w:style w:type="paragraph" w:customStyle="1" w:styleId="1">
    <w:name w:val="Обычный (веб)1"/>
    <w:basedOn w:val="a"/>
    <w:rsid w:val="00B46919"/>
    <w:pPr>
      <w:spacing w:before="100" w:beforeAutospacing="1" w:after="100" w:afterAutospacing="1"/>
    </w:pPr>
    <w:rPr>
      <w:rFonts w:ascii="Times New Roman" w:hAnsi="Times New Roman" w:cs="Times New Roman"/>
      <w:color w:val="auto"/>
      <w:sz w:val="24"/>
      <w:szCs w:val="24"/>
    </w:rPr>
  </w:style>
  <w:style w:type="paragraph" w:styleId="a8">
    <w:name w:val="Balloon Text"/>
    <w:basedOn w:val="a"/>
    <w:link w:val="a9"/>
    <w:rsid w:val="00620175"/>
    <w:rPr>
      <w:rFonts w:ascii="Segoe UI" w:hAnsi="Segoe UI" w:cs="Segoe UI"/>
      <w:sz w:val="18"/>
      <w:szCs w:val="18"/>
    </w:rPr>
  </w:style>
  <w:style w:type="character" w:customStyle="1" w:styleId="a9">
    <w:name w:val="Текст выноски Знак"/>
    <w:link w:val="a8"/>
    <w:rsid w:val="00620175"/>
    <w:rPr>
      <w:rFonts w:ascii="Segoe UI" w:hAnsi="Segoe UI" w:cs="Segoe UI"/>
      <w:color w:val="000000"/>
      <w:sz w:val="18"/>
      <w:szCs w:val="18"/>
    </w:rPr>
  </w:style>
  <w:style w:type="paragraph" w:styleId="3">
    <w:name w:val="Body Text Indent 3"/>
    <w:basedOn w:val="a"/>
    <w:link w:val="30"/>
    <w:rsid w:val="00C87BC5"/>
    <w:pPr>
      <w:spacing w:after="120"/>
      <w:ind w:left="283"/>
    </w:pPr>
    <w:rPr>
      <w:sz w:val="16"/>
      <w:szCs w:val="16"/>
    </w:rPr>
  </w:style>
  <w:style w:type="character" w:customStyle="1" w:styleId="30">
    <w:name w:val="Основной текст с отступом 3 Знак"/>
    <w:link w:val="3"/>
    <w:rsid w:val="00C87BC5"/>
    <w:rPr>
      <w:rFonts w:ascii="NewtonXCTT" w:hAnsi="NewtonXCTT" w:cs="NewtonXCTT"/>
      <w:color w:val="000000"/>
      <w:sz w:val="16"/>
      <w:szCs w:val="16"/>
    </w:rPr>
  </w:style>
  <w:style w:type="character" w:styleId="aa">
    <w:name w:val="annotation reference"/>
    <w:basedOn w:val="a0"/>
    <w:rsid w:val="00CE28E1"/>
    <w:rPr>
      <w:sz w:val="16"/>
      <w:szCs w:val="16"/>
    </w:rPr>
  </w:style>
  <w:style w:type="paragraph" w:styleId="ab">
    <w:name w:val="annotation text"/>
    <w:basedOn w:val="a"/>
    <w:link w:val="ac"/>
    <w:rsid w:val="00CE28E1"/>
    <w:rPr>
      <w:sz w:val="20"/>
      <w:szCs w:val="20"/>
    </w:rPr>
  </w:style>
  <w:style w:type="character" w:customStyle="1" w:styleId="ac">
    <w:name w:val="Текст примечания Знак"/>
    <w:basedOn w:val="a0"/>
    <w:link w:val="ab"/>
    <w:rsid w:val="00CE28E1"/>
    <w:rPr>
      <w:rFonts w:ascii="NewtonXCTT" w:hAnsi="NewtonXCTT" w:cs="NewtonXCTT"/>
      <w:color w:val="000000"/>
    </w:rPr>
  </w:style>
  <w:style w:type="paragraph" w:styleId="ad">
    <w:name w:val="annotation subject"/>
    <w:basedOn w:val="ab"/>
    <w:next w:val="ab"/>
    <w:link w:val="ae"/>
    <w:rsid w:val="00CE28E1"/>
    <w:rPr>
      <w:b/>
      <w:bCs/>
    </w:rPr>
  </w:style>
  <w:style w:type="character" w:customStyle="1" w:styleId="ae">
    <w:name w:val="Тема примечания Знак"/>
    <w:basedOn w:val="ac"/>
    <w:link w:val="ad"/>
    <w:rsid w:val="00CE28E1"/>
    <w:rPr>
      <w:rFonts w:ascii="NewtonXCTT" w:hAnsi="NewtonXCTT" w:cs="NewtonXCTT"/>
      <w:b/>
      <w:bCs/>
      <w:color w:val="000000"/>
    </w:rPr>
  </w:style>
  <w:style w:type="paragraph" w:styleId="af">
    <w:name w:val="List Paragraph"/>
    <w:basedOn w:val="a"/>
    <w:uiPriority w:val="34"/>
    <w:qFormat/>
    <w:rsid w:val="00FB7423"/>
    <w:pPr>
      <w:ind w:left="720"/>
      <w:contextualSpacing/>
    </w:pPr>
  </w:style>
  <w:style w:type="paragraph" w:styleId="af0">
    <w:name w:val="No Spacing"/>
    <w:uiPriority w:val="1"/>
    <w:qFormat/>
    <w:rsid w:val="00E31632"/>
    <w:rPr>
      <w:rFonts w:ascii="NewtonXCTT" w:hAnsi="NewtonXCTT" w:cs="NewtonXCTT"/>
      <w:color w:val="000000"/>
      <w:sz w:val="32"/>
      <w:szCs w:val="32"/>
    </w:rPr>
  </w:style>
  <w:style w:type="paragraph" w:customStyle="1" w:styleId="ConsPlusNormal">
    <w:name w:val="ConsPlusNormal"/>
    <w:rsid w:val="00A001A5"/>
    <w:pPr>
      <w:widowControl w:val="0"/>
      <w:suppressAutoHyphens/>
      <w:autoSpaceDE w:val="0"/>
    </w:pPr>
    <w:rPr>
      <w:rFonts w:ascii="Calibri" w:hAnsi="Calibri" w:cs="Calibri"/>
      <w:sz w:val="22"/>
      <w:lang w:eastAsia="zh-CN"/>
    </w:rPr>
  </w:style>
  <w:style w:type="character" w:styleId="af1">
    <w:name w:val="page number"/>
    <w:basedOn w:val="a0"/>
    <w:rsid w:val="00A001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51121">
      <w:bodyDiv w:val="1"/>
      <w:marLeft w:val="0"/>
      <w:marRight w:val="0"/>
      <w:marTop w:val="0"/>
      <w:marBottom w:val="0"/>
      <w:divBdr>
        <w:top w:val="none" w:sz="0" w:space="0" w:color="auto"/>
        <w:left w:val="none" w:sz="0" w:space="0" w:color="auto"/>
        <w:bottom w:val="none" w:sz="0" w:space="0" w:color="auto"/>
        <w:right w:val="none" w:sz="0" w:space="0" w:color="auto"/>
      </w:divBdr>
    </w:div>
    <w:div w:id="48457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460</TotalTime>
  <Pages>3</Pages>
  <Words>1943</Words>
  <Characters>11078</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Приложение к медицинской карте № _____</vt:lpstr>
    </vt:vector>
  </TitlesOfParts>
  <Company>Организация</Company>
  <LinksUpToDate>false</LinksUpToDate>
  <CharactersWithSpaces>12996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к медицинской карте № _____</dc:title>
  <dc:subject/>
  <dc:creator>Customer</dc:creator>
  <cp:keywords/>
  <dc:description/>
  <cp:lastModifiedBy>MacBook Air</cp:lastModifiedBy>
  <cp:revision>105</cp:revision>
  <dcterms:created xsi:type="dcterms:W3CDTF">2019-10-22T09:20:00Z</dcterms:created>
  <dcterms:modified xsi:type="dcterms:W3CDTF">2025-12-01T20:40:00Z</dcterms:modified>
</cp:coreProperties>
</file>