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0691" w:rsidRPr="007F297C" w:rsidRDefault="00B70691" w:rsidP="00B70691">
      <w:pPr>
        <w:jc w:val="right"/>
        <w:rPr>
          <w:rFonts w:ascii="Times New Roman" w:hAnsi="Times New Roman" w:cs="Times New Roman"/>
          <w:sz w:val="18"/>
          <w:szCs w:val="18"/>
        </w:rPr>
      </w:pPr>
      <w:r w:rsidRPr="007F297C">
        <w:rPr>
          <w:rFonts w:ascii="Times New Roman" w:hAnsi="Times New Roman" w:cs="Times New Roman"/>
          <w:sz w:val="18"/>
          <w:szCs w:val="18"/>
        </w:rPr>
        <w:t>Приложение №1</w:t>
      </w:r>
      <w:r w:rsidR="004026BD">
        <w:rPr>
          <w:rFonts w:ascii="Times New Roman" w:hAnsi="Times New Roman" w:cs="Times New Roman"/>
          <w:sz w:val="18"/>
          <w:szCs w:val="18"/>
        </w:rPr>
        <w:t>9</w:t>
      </w:r>
      <w:r w:rsidRPr="007F297C">
        <w:rPr>
          <w:rFonts w:ascii="Times New Roman" w:hAnsi="Times New Roman" w:cs="Times New Roman"/>
          <w:sz w:val="18"/>
          <w:szCs w:val="18"/>
        </w:rPr>
        <w:t xml:space="preserve"> к Приказу №1/ИДС/25 от «01» декабря 2025 г.</w:t>
      </w:r>
    </w:p>
    <w:p w:rsidR="00B70691" w:rsidRPr="006279FC" w:rsidRDefault="00B70691" w:rsidP="00B70691">
      <w:pPr>
        <w:shd w:val="clear" w:color="auto" w:fill="FFFFFF"/>
        <w:spacing w:line="240" w:lineRule="auto"/>
        <w:jc w:val="both"/>
        <w:rPr>
          <w:rFonts w:ascii="Times New Roman" w:hAnsi="Times New Roman" w:cs="Times New Roman"/>
          <w:color w:val="1A1A1A"/>
          <w:sz w:val="20"/>
          <w:szCs w:val="20"/>
        </w:rPr>
      </w:pPr>
      <w:r w:rsidRPr="006279FC">
        <w:rPr>
          <w:rFonts w:ascii="Times New Roman" w:hAnsi="Times New Roman" w:cs="Times New Roman"/>
          <w:sz w:val="20"/>
          <w:szCs w:val="20"/>
        </w:rPr>
        <w:t>Настоящий документ разработан в соответствии с Федеральным закона № 323-ФЗ от 21.11.2011 «Об основах охраны здоровья граждан в Российской Федерации» (далее – «Закон 323-ФЗ»),</w:t>
      </w:r>
      <w:r w:rsidRPr="006279FC">
        <w:rPr>
          <w:rFonts w:ascii="Times New Roman" w:hAnsi="Times New Roman" w:cs="Times New Roman"/>
          <w:spacing w:val="2"/>
          <w:sz w:val="20"/>
          <w:szCs w:val="20"/>
        </w:rPr>
        <w:t xml:space="preserve"> и Приказом Министерства здравоохранения Российской Федерации от 12 ноября 2021 г. № 1051н. Я ознакомился (ознакомилась) с предлагаемым медицинским вмешательством и мог (могла) либо отказаться от него, либо дать свое согласие на проведение данного вмешательства. </w:t>
      </w:r>
    </w:p>
    <w:p w:rsidR="00836CCE" w:rsidRPr="003C6DE6" w:rsidRDefault="00836CCE" w:rsidP="003C6DE6">
      <w:pPr>
        <w:spacing w:after="0" w:line="240" w:lineRule="auto"/>
        <w:jc w:val="center"/>
        <w:rPr>
          <w:rFonts w:ascii="Times New Roman" w:hAnsi="Times New Roman" w:cs="Times New Roman"/>
          <w:b/>
          <w:sz w:val="20"/>
          <w:szCs w:val="20"/>
        </w:rPr>
      </w:pPr>
    </w:p>
    <w:p w:rsidR="00A72D6F" w:rsidRDefault="00836CCE" w:rsidP="00062DE2">
      <w:pPr>
        <w:spacing w:after="0" w:line="240" w:lineRule="auto"/>
        <w:jc w:val="center"/>
        <w:rPr>
          <w:rFonts w:ascii="Times New Roman" w:hAnsi="Times New Roman"/>
          <w:b/>
        </w:rPr>
      </w:pPr>
      <w:r w:rsidRPr="00A72D6F">
        <w:rPr>
          <w:rFonts w:ascii="Times New Roman" w:hAnsi="Times New Roman" w:cs="Times New Roman"/>
          <w:b/>
        </w:rPr>
        <w:t>Информированное добровольное согласие пациента</w:t>
      </w:r>
      <w:r w:rsidR="00062DE2" w:rsidRPr="00A72D6F">
        <w:rPr>
          <w:rFonts w:ascii="Times New Roman" w:hAnsi="Times New Roman" w:cs="Times New Roman"/>
          <w:b/>
        </w:rPr>
        <w:t xml:space="preserve"> </w:t>
      </w:r>
      <w:r w:rsidRPr="00A72D6F">
        <w:rPr>
          <w:rFonts w:ascii="Times New Roman" w:hAnsi="Times New Roman" w:cs="Times New Roman"/>
          <w:b/>
        </w:rPr>
        <w:t xml:space="preserve">на </w:t>
      </w:r>
      <w:r w:rsidR="00A72D6F" w:rsidRPr="00A72D6F">
        <w:rPr>
          <w:rFonts w:ascii="Times New Roman" w:hAnsi="Times New Roman"/>
          <w:b/>
        </w:rPr>
        <w:t>медицинское вмешательство</w:t>
      </w:r>
    </w:p>
    <w:p w:rsidR="00096C83" w:rsidRPr="00A72D6F" w:rsidRDefault="00A72D6F" w:rsidP="00062DE2">
      <w:pPr>
        <w:spacing w:after="0" w:line="240" w:lineRule="auto"/>
        <w:jc w:val="center"/>
        <w:rPr>
          <w:rFonts w:ascii="Times New Roman" w:hAnsi="Times New Roman" w:cs="Times New Roman"/>
          <w:b/>
        </w:rPr>
      </w:pPr>
      <w:r w:rsidRPr="00A72D6F">
        <w:rPr>
          <w:rFonts w:ascii="Times New Roman" w:hAnsi="Times New Roman"/>
          <w:b/>
        </w:rPr>
        <w:t xml:space="preserve"> </w:t>
      </w:r>
      <w:r w:rsidR="00096C83" w:rsidRPr="00A72D6F">
        <w:rPr>
          <w:rFonts w:ascii="Times New Roman" w:eastAsia="Calibri" w:hAnsi="Times New Roman" w:cs="Times New Roman"/>
          <w:b/>
        </w:rPr>
        <w:t xml:space="preserve">удаление </w:t>
      </w:r>
      <w:r w:rsidR="009605B0" w:rsidRPr="00A72D6F">
        <w:rPr>
          <w:rFonts w:ascii="Times New Roman" w:eastAsia="Calibri" w:hAnsi="Times New Roman" w:cs="Times New Roman"/>
          <w:b/>
        </w:rPr>
        <w:t xml:space="preserve">постоянного </w:t>
      </w:r>
      <w:r w:rsidR="00096C83" w:rsidRPr="00A72D6F">
        <w:rPr>
          <w:rFonts w:ascii="Times New Roman" w:eastAsia="Calibri" w:hAnsi="Times New Roman" w:cs="Times New Roman"/>
          <w:b/>
        </w:rPr>
        <w:t>зуба</w:t>
      </w:r>
    </w:p>
    <w:p w:rsidR="002F0F83" w:rsidRPr="00A72D6F" w:rsidRDefault="00096C83" w:rsidP="003C6DE6">
      <w:pPr>
        <w:spacing w:after="0" w:line="240" w:lineRule="auto"/>
        <w:jc w:val="center"/>
        <w:rPr>
          <w:rFonts w:ascii="Times New Roman" w:hAnsi="Times New Roman" w:cs="Times New Roman"/>
          <w:b/>
          <w:i/>
        </w:rPr>
      </w:pPr>
      <w:r w:rsidRPr="00A72D6F">
        <w:rPr>
          <w:rFonts w:ascii="Times New Roman" w:hAnsi="Times New Roman" w:cs="Times New Roman"/>
          <w:b/>
          <w:i/>
        </w:rPr>
        <w:t>(</w:t>
      </w:r>
      <w:bookmarkStart w:id="0" w:name="_Hlk206417142"/>
      <w:r w:rsidRPr="00A72D6F">
        <w:rPr>
          <w:rFonts w:ascii="Times New Roman" w:hAnsi="Times New Roman" w:cs="Times New Roman"/>
          <w:b/>
          <w:i/>
        </w:rPr>
        <w:t>A16.07.001 – Удаление зуба</w:t>
      </w:r>
      <w:r w:rsidR="006E74C5" w:rsidRPr="00A72D6F">
        <w:rPr>
          <w:rFonts w:ascii="Times New Roman" w:hAnsi="Times New Roman" w:cs="Times New Roman"/>
          <w:b/>
          <w:i/>
        </w:rPr>
        <w:t>,</w:t>
      </w:r>
      <w:r w:rsidR="006E74C5" w:rsidRPr="00A72D6F">
        <w:rPr>
          <w:b/>
        </w:rPr>
        <w:t xml:space="preserve"> </w:t>
      </w:r>
      <w:r w:rsidR="006E74C5" w:rsidRPr="00A72D6F">
        <w:rPr>
          <w:rFonts w:ascii="Times New Roman" w:hAnsi="Times New Roman" w:cs="Times New Roman"/>
          <w:b/>
          <w:i/>
        </w:rPr>
        <w:t>A16.07.001.002 – Удаление постоянного зуба</w:t>
      </w:r>
      <w:bookmarkEnd w:id="0"/>
      <w:r w:rsidRPr="00A72D6F">
        <w:rPr>
          <w:rFonts w:ascii="Times New Roman" w:hAnsi="Times New Roman" w:cs="Times New Roman"/>
          <w:b/>
          <w:i/>
        </w:rPr>
        <w:t>)</w:t>
      </w:r>
    </w:p>
    <w:p w:rsidR="00062DE2" w:rsidRDefault="00062DE2" w:rsidP="003C6DE6">
      <w:pPr>
        <w:spacing w:after="0" w:line="240" w:lineRule="auto"/>
        <w:rPr>
          <w:rFonts w:ascii="Times New Roman" w:hAnsi="Times New Roman" w:cs="Times New Roman"/>
          <w:sz w:val="20"/>
          <w:szCs w:val="20"/>
        </w:rPr>
      </w:pPr>
    </w:p>
    <w:tbl>
      <w:tblPr>
        <w:tblStyle w:val="a8"/>
        <w:tblW w:w="10485" w:type="dxa"/>
        <w:tblLook w:val="04A0" w:firstRow="1" w:lastRow="0" w:firstColumn="1" w:lastColumn="0" w:noHBand="0" w:noVBand="1"/>
      </w:tblPr>
      <w:tblGrid>
        <w:gridCol w:w="10516"/>
      </w:tblGrid>
      <w:tr w:rsidR="00062DE2" w:rsidTr="00062DE2">
        <w:tc>
          <w:tcPr>
            <w:tcW w:w="10485" w:type="dxa"/>
          </w:tcPr>
          <w:p w:rsidR="00062DE2" w:rsidRDefault="00062DE2" w:rsidP="00062DE2">
            <w:pPr>
              <w:rPr>
                <w:rFonts w:ascii="Times New Roman" w:hAnsi="Times New Roman"/>
                <w:sz w:val="20"/>
              </w:rPr>
            </w:pPr>
          </w:p>
          <w:p w:rsidR="00062DE2" w:rsidRPr="003C6DE6" w:rsidRDefault="00062DE2" w:rsidP="00062DE2">
            <w:pPr>
              <w:rPr>
                <w:rFonts w:ascii="Times New Roman" w:hAnsi="Times New Roman"/>
                <w:sz w:val="20"/>
              </w:rPr>
            </w:pPr>
            <w:r w:rsidRPr="003C6DE6">
              <w:rPr>
                <w:rFonts w:ascii="Times New Roman" w:hAnsi="Times New Roman"/>
                <w:sz w:val="20"/>
              </w:rPr>
              <w:t>Я, __________________________________________________________________________________________</w:t>
            </w:r>
            <w:r>
              <w:rPr>
                <w:rFonts w:ascii="Times New Roman" w:hAnsi="Times New Roman"/>
                <w:sz w:val="20"/>
              </w:rPr>
              <w:t>__________</w:t>
            </w:r>
          </w:p>
          <w:p w:rsidR="00062DE2" w:rsidRPr="003C6DE6" w:rsidRDefault="00062DE2" w:rsidP="00062DE2">
            <w:pPr>
              <w:jc w:val="center"/>
              <w:rPr>
                <w:rFonts w:ascii="Times New Roman" w:hAnsi="Times New Roman"/>
                <w:i/>
                <w:sz w:val="20"/>
              </w:rPr>
            </w:pPr>
            <w:r w:rsidRPr="003C6DE6">
              <w:rPr>
                <w:rFonts w:ascii="Times New Roman" w:hAnsi="Times New Roman"/>
                <w:i/>
                <w:sz w:val="20"/>
              </w:rPr>
              <w:t>(ФИО пациента или законного представителя)</w:t>
            </w:r>
          </w:p>
          <w:p w:rsidR="00062DE2" w:rsidRPr="003C6DE6" w:rsidRDefault="00062DE2" w:rsidP="00062DE2">
            <w:pPr>
              <w:jc w:val="both"/>
              <w:rPr>
                <w:rFonts w:ascii="Times New Roman" w:hAnsi="Times New Roman"/>
                <w:sz w:val="20"/>
                <w:u w:val="single"/>
              </w:rPr>
            </w:pPr>
            <w:r w:rsidRPr="003C6DE6">
              <w:rPr>
                <w:rFonts w:ascii="Times New Roman" w:hAnsi="Times New Roman"/>
                <w:sz w:val="20"/>
              </w:rPr>
              <w:t>в соответствии со ст. 20 Федерального закона от 21.11.2011 N 323-ФЗ «Об основах охраны здоровья граждан в Российской Федерации» даю настоящее информированное добровольное согласие врачам и уполномочиваю медицинского работника</w:t>
            </w:r>
            <w:r w:rsidRPr="009605B0">
              <w:t xml:space="preserve"> </w:t>
            </w:r>
            <w:r w:rsidRPr="009605B0">
              <w:rPr>
                <w:rFonts w:ascii="Times New Roman" w:hAnsi="Times New Roman"/>
                <w:b/>
                <w:sz w:val="20"/>
              </w:rPr>
              <w:t>ООО «</w:t>
            </w:r>
            <w:r w:rsidR="00B70691" w:rsidRPr="00B70691">
              <w:rPr>
                <w:rFonts w:ascii="Times New Roman" w:hAnsi="Times New Roman"/>
                <w:b/>
                <w:bCs/>
                <w:color w:val="000000" w:themeColor="text1"/>
                <w:sz w:val="21"/>
                <w:szCs w:val="21"/>
              </w:rPr>
              <w:t>САНИТАС»</w:t>
            </w:r>
          </w:p>
          <w:p w:rsidR="00062DE2" w:rsidRPr="003C6DE6" w:rsidRDefault="00062DE2" w:rsidP="00062DE2">
            <w:pPr>
              <w:jc w:val="both"/>
              <w:rPr>
                <w:rFonts w:ascii="Times New Roman" w:hAnsi="Times New Roman"/>
                <w:sz w:val="20"/>
                <w:u w:val="single"/>
              </w:rPr>
            </w:pPr>
            <w:r w:rsidRPr="003C6DE6">
              <w:rPr>
                <w:rFonts w:ascii="Times New Roman" w:hAnsi="Times New Roman"/>
                <w:sz w:val="20"/>
                <w:u w:val="single"/>
              </w:rPr>
              <w:t>_____________________________________________________________________________________________</w:t>
            </w:r>
            <w:r>
              <w:rPr>
                <w:rFonts w:ascii="Times New Roman" w:hAnsi="Times New Roman"/>
                <w:sz w:val="20"/>
                <w:u w:val="single"/>
              </w:rPr>
              <w:t>__________</w:t>
            </w:r>
          </w:p>
          <w:p w:rsidR="00062DE2" w:rsidRPr="003C6DE6" w:rsidRDefault="00062DE2" w:rsidP="00062DE2">
            <w:pPr>
              <w:jc w:val="center"/>
              <w:rPr>
                <w:rFonts w:ascii="Times New Roman" w:hAnsi="Times New Roman"/>
                <w:i/>
                <w:sz w:val="20"/>
              </w:rPr>
            </w:pPr>
            <w:r w:rsidRPr="003C6DE6">
              <w:rPr>
                <w:rFonts w:ascii="Times New Roman" w:hAnsi="Times New Roman"/>
                <w:i/>
                <w:sz w:val="20"/>
              </w:rPr>
              <w:t>(ФИО, должность лечащего врача)</w:t>
            </w:r>
          </w:p>
          <w:p w:rsidR="00062DE2" w:rsidRPr="00062DE2" w:rsidRDefault="00062DE2" w:rsidP="00062DE2">
            <w:pPr>
              <w:ind w:right="-1"/>
              <w:jc w:val="both"/>
              <w:rPr>
                <w:rFonts w:ascii="Times New Roman" w:hAnsi="Times New Roman"/>
                <w:sz w:val="20"/>
              </w:rPr>
            </w:pPr>
            <w:r w:rsidRPr="003C6DE6">
              <w:rPr>
                <w:rFonts w:ascii="Times New Roman" w:hAnsi="Times New Roman"/>
                <w:sz w:val="20"/>
              </w:rPr>
              <w:t>выполнить мне/моему представляемому, законным представителем которого я являюсь</w:t>
            </w:r>
            <w:r w:rsidRPr="00062DE2">
              <w:rPr>
                <w:rFonts w:ascii="Times New Roman" w:hAnsi="Times New Roman"/>
                <w:sz w:val="20"/>
              </w:rPr>
              <w:t>:_____________________________________________________________________________________</w:t>
            </w:r>
            <w:r>
              <w:rPr>
                <w:rFonts w:ascii="Times New Roman" w:hAnsi="Times New Roman"/>
                <w:sz w:val="20"/>
              </w:rPr>
              <w:t>__________</w:t>
            </w:r>
          </w:p>
          <w:p w:rsidR="00062DE2" w:rsidRPr="003C6DE6" w:rsidRDefault="00062DE2" w:rsidP="00062DE2">
            <w:pPr>
              <w:ind w:right="-1"/>
              <w:jc w:val="center"/>
              <w:rPr>
                <w:rFonts w:ascii="Times New Roman" w:hAnsi="Times New Roman"/>
                <w:sz w:val="20"/>
              </w:rPr>
            </w:pPr>
            <w:r w:rsidRPr="003C6DE6">
              <w:rPr>
                <w:rFonts w:ascii="Times New Roman" w:hAnsi="Times New Roman"/>
                <w:i/>
                <w:sz w:val="20"/>
              </w:rPr>
              <w:t xml:space="preserve"> (ФИО представляемого, дата рождения - при наличии)</w:t>
            </w:r>
          </w:p>
          <w:p w:rsidR="00062DE2" w:rsidRDefault="00062DE2" w:rsidP="00062DE2">
            <w:pPr>
              <w:ind w:right="-1"/>
              <w:jc w:val="both"/>
              <w:rPr>
                <w:rFonts w:ascii="Times New Roman" w:hAnsi="Times New Roman"/>
                <w:sz w:val="20"/>
              </w:rPr>
            </w:pPr>
            <w:r w:rsidRPr="003C6DE6">
              <w:rPr>
                <w:rFonts w:ascii="Times New Roman" w:hAnsi="Times New Roman"/>
                <w:sz w:val="20"/>
              </w:rPr>
              <w:t xml:space="preserve">медицинское вмешательство – удаление </w:t>
            </w:r>
            <w:r>
              <w:rPr>
                <w:rFonts w:ascii="Times New Roman" w:hAnsi="Times New Roman"/>
                <w:sz w:val="20"/>
              </w:rPr>
              <w:t xml:space="preserve">постоянного </w:t>
            </w:r>
            <w:r w:rsidRPr="003C6DE6">
              <w:rPr>
                <w:rFonts w:ascii="Times New Roman" w:hAnsi="Times New Roman"/>
                <w:sz w:val="20"/>
              </w:rPr>
              <w:t>зуба</w:t>
            </w:r>
            <w:r w:rsidR="008E68FA">
              <w:rPr>
                <w:rFonts w:ascii="Times New Roman" w:hAnsi="Times New Roman"/>
                <w:sz w:val="20"/>
              </w:rPr>
              <w:t xml:space="preserve"> </w:t>
            </w:r>
            <w:r w:rsidR="008E68FA" w:rsidRPr="008E68FA">
              <w:rPr>
                <w:rFonts w:ascii="Times New Roman" w:hAnsi="Times New Roman"/>
                <w:b/>
                <w:i/>
                <w:sz w:val="21"/>
                <w:szCs w:val="18"/>
              </w:rPr>
              <w:t>(A16.07.001 – Удаление зуба,</w:t>
            </w:r>
            <w:r w:rsidR="008E68FA" w:rsidRPr="008E68FA">
              <w:rPr>
                <w:b/>
                <w:sz w:val="21"/>
                <w:szCs w:val="18"/>
              </w:rPr>
              <w:t xml:space="preserve"> </w:t>
            </w:r>
            <w:r w:rsidR="008E68FA" w:rsidRPr="008E68FA">
              <w:rPr>
                <w:rFonts w:ascii="Times New Roman" w:hAnsi="Times New Roman"/>
                <w:b/>
                <w:i/>
                <w:sz w:val="21"/>
                <w:szCs w:val="18"/>
              </w:rPr>
              <w:t>A16.07.001.002 – Удаление постоянного зуба)</w:t>
            </w:r>
          </w:p>
        </w:tc>
      </w:tr>
    </w:tbl>
    <w:p w:rsidR="003C748E" w:rsidRPr="003C6DE6" w:rsidRDefault="003C748E" w:rsidP="003C6DE6">
      <w:pPr>
        <w:spacing w:after="0" w:line="240" w:lineRule="auto"/>
        <w:ind w:right="-1"/>
        <w:jc w:val="both"/>
        <w:rPr>
          <w:rFonts w:ascii="Times New Roman" w:hAnsi="Times New Roman" w:cs="Times New Roman"/>
          <w:sz w:val="20"/>
          <w:szCs w:val="20"/>
        </w:rPr>
      </w:pPr>
    </w:p>
    <w:p w:rsidR="00F5494D" w:rsidRPr="00B70691" w:rsidRDefault="00E36161" w:rsidP="003C6DE6">
      <w:pPr>
        <w:spacing w:after="0" w:line="240" w:lineRule="auto"/>
        <w:ind w:right="-1"/>
        <w:jc w:val="both"/>
        <w:rPr>
          <w:rFonts w:ascii="Times New Roman" w:hAnsi="Times New Roman" w:cs="Times New Roman"/>
          <w:b/>
          <w:sz w:val="21"/>
          <w:szCs w:val="21"/>
        </w:rPr>
      </w:pPr>
      <w:r w:rsidRPr="00B70691">
        <w:rPr>
          <w:rFonts w:ascii="Times New Roman" w:hAnsi="Times New Roman" w:cs="Times New Roman"/>
          <w:b/>
          <w:sz w:val="21"/>
          <w:szCs w:val="21"/>
        </w:rPr>
        <w:t>До начала оказания медицинской услуги, в доступной для меня форме мне разъяснен</w:t>
      </w:r>
      <w:r w:rsidR="00F5494D" w:rsidRPr="00B70691">
        <w:rPr>
          <w:rFonts w:ascii="Times New Roman" w:hAnsi="Times New Roman" w:cs="Times New Roman"/>
          <w:b/>
          <w:sz w:val="21"/>
          <w:szCs w:val="21"/>
        </w:rPr>
        <w:t xml:space="preserve">а следующая информация о лечении и </w:t>
      </w:r>
      <w:proofErr w:type="gramStart"/>
      <w:r w:rsidR="00F5494D" w:rsidRPr="00B70691">
        <w:rPr>
          <w:rFonts w:ascii="Times New Roman" w:hAnsi="Times New Roman" w:cs="Times New Roman"/>
          <w:b/>
          <w:sz w:val="21"/>
          <w:szCs w:val="21"/>
        </w:rPr>
        <w:t>диагнозе:_</w:t>
      </w:r>
      <w:proofErr w:type="gramEnd"/>
      <w:r w:rsidR="00F5494D" w:rsidRPr="00B70691">
        <w:rPr>
          <w:rFonts w:ascii="Times New Roman" w:hAnsi="Times New Roman" w:cs="Times New Roman"/>
          <w:b/>
          <w:sz w:val="21"/>
          <w:szCs w:val="21"/>
        </w:rPr>
        <w:t>__________________________________________</w:t>
      </w:r>
      <w:r w:rsidR="00284268" w:rsidRPr="00B70691">
        <w:rPr>
          <w:rFonts w:ascii="Times New Roman" w:hAnsi="Times New Roman" w:cs="Times New Roman"/>
          <w:b/>
          <w:sz w:val="21"/>
          <w:szCs w:val="21"/>
        </w:rPr>
        <w:t>__________________</w:t>
      </w:r>
      <w:r w:rsidR="00062DE2" w:rsidRPr="00B70691">
        <w:rPr>
          <w:rFonts w:ascii="Times New Roman" w:hAnsi="Times New Roman" w:cs="Times New Roman"/>
          <w:b/>
          <w:sz w:val="21"/>
          <w:szCs w:val="21"/>
        </w:rPr>
        <w:t>____</w:t>
      </w:r>
    </w:p>
    <w:p w:rsidR="00B630A6" w:rsidRPr="00B70691" w:rsidRDefault="00F5494D" w:rsidP="00062DE2">
      <w:pPr>
        <w:spacing w:after="0" w:line="240" w:lineRule="auto"/>
        <w:ind w:right="-1"/>
        <w:jc w:val="center"/>
        <w:rPr>
          <w:rFonts w:ascii="Times New Roman" w:hAnsi="Times New Roman" w:cs="Times New Roman"/>
          <w:i/>
          <w:sz w:val="21"/>
          <w:szCs w:val="21"/>
        </w:rPr>
      </w:pPr>
      <w:r w:rsidRPr="00B70691">
        <w:rPr>
          <w:rFonts w:ascii="Times New Roman" w:hAnsi="Times New Roman" w:cs="Times New Roman"/>
          <w:i/>
          <w:sz w:val="21"/>
          <w:szCs w:val="21"/>
        </w:rPr>
        <w:t>(указать диагноз)</w:t>
      </w:r>
    </w:p>
    <w:p w:rsidR="00B630A6" w:rsidRPr="00B70691" w:rsidRDefault="00B630A6" w:rsidP="003C6DE6">
      <w:pPr>
        <w:spacing w:after="0" w:line="240" w:lineRule="auto"/>
        <w:ind w:right="-1"/>
        <w:jc w:val="both"/>
        <w:rPr>
          <w:rFonts w:ascii="Times New Roman" w:hAnsi="Times New Roman" w:cs="Times New Roman"/>
          <w:sz w:val="21"/>
          <w:szCs w:val="21"/>
        </w:rPr>
      </w:pPr>
      <w:r w:rsidRPr="00B70691">
        <w:rPr>
          <w:rFonts w:ascii="Times New Roman" w:hAnsi="Times New Roman" w:cs="Times New Roman"/>
          <w:b/>
          <w:sz w:val="21"/>
          <w:szCs w:val="21"/>
        </w:rPr>
        <w:t xml:space="preserve">Удаление </w:t>
      </w:r>
      <w:r w:rsidR="00F772A4" w:rsidRPr="00B70691">
        <w:rPr>
          <w:rFonts w:ascii="Times New Roman" w:hAnsi="Times New Roman" w:cs="Times New Roman"/>
          <w:b/>
          <w:sz w:val="21"/>
          <w:szCs w:val="21"/>
        </w:rPr>
        <w:t xml:space="preserve">постоянного </w:t>
      </w:r>
      <w:r w:rsidRPr="00B70691">
        <w:rPr>
          <w:rFonts w:ascii="Times New Roman" w:hAnsi="Times New Roman" w:cs="Times New Roman"/>
          <w:b/>
          <w:sz w:val="21"/>
          <w:szCs w:val="21"/>
        </w:rPr>
        <w:t xml:space="preserve">зуба </w:t>
      </w:r>
      <w:r w:rsidRPr="00B70691">
        <w:rPr>
          <w:rFonts w:ascii="Times New Roman" w:hAnsi="Times New Roman" w:cs="Times New Roman"/>
          <w:sz w:val="21"/>
          <w:szCs w:val="21"/>
        </w:rPr>
        <w:t>— это оперативное вмешательство, направленное на его извлечение из лунки после предварительного разрыва мягких тканей, связывающих корень зуба с костной стенкой альвеолы</w:t>
      </w:r>
      <w:r w:rsidR="00EE41D8" w:rsidRPr="00B70691">
        <w:rPr>
          <w:rFonts w:ascii="Times New Roman" w:hAnsi="Times New Roman" w:cs="Times New Roman"/>
          <w:sz w:val="21"/>
          <w:szCs w:val="21"/>
        </w:rPr>
        <w:t>.</w:t>
      </w:r>
    </w:p>
    <w:p w:rsidR="00860EAC" w:rsidRPr="00B70691" w:rsidRDefault="00062DE2" w:rsidP="00062DE2">
      <w:pPr>
        <w:spacing w:after="0" w:line="240" w:lineRule="auto"/>
        <w:ind w:right="-1" w:firstLine="708"/>
        <w:jc w:val="both"/>
        <w:rPr>
          <w:rFonts w:ascii="Times New Roman" w:hAnsi="Times New Roman" w:cs="Times New Roman"/>
          <w:b/>
          <w:sz w:val="21"/>
          <w:szCs w:val="21"/>
        </w:rPr>
      </w:pPr>
      <w:r w:rsidRPr="00B70691">
        <w:rPr>
          <w:rFonts w:ascii="Times New Roman" w:hAnsi="Times New Roman" w:cs="Times New Roman"/>
          <w:b/>
          <w:sz w:val="21"/>
          <w:szCs w:val="21"/>
        </w:rPr>
        <w:t>1.</w:t>
      </w:r>
      <w:r w:rsidR="00860EAC" w:rsidRPr="00B70691">
        <w:rPr>
          <w:rFonts w:ascii="Times New Roman" w:hAnsi="Times New Roman" w:cs="Times New Roman"/>
          <w:b/>
          <w:sz w:val="21"/>
          <w:szCs w:val="21"/>
        </w:rPr>
        <w:t>Цели оказания медицинской помощи:</w:t>
      </w:r>
    </w:p>
    <w:p w:rsidR="00D330FD" w:rsidRPr="00B70691" w:rsidRDefault="003744BC" w:rsidP="003C6DE6">
      <w:pPr>
        <w:spacing w:after="0" w:line="240" w:lineRule="auto"/>
        <w:jc w:val="both"/>
        <w:rPr>
          <w:rFonts w:ascii="Times New Roman" w:hAnsi="Times New Roman" w:cs="Times New Roman"/>
          <w:sz w:val="21"/>
          <w:szCs w:val="21"/>
        </w:rPr>
      </w:pPr>
      <w:r w:rsidRPr="00B70691">
        <w:rPr>
          <w:rFonts w:ascii="Times New Roman" w:hAnsi="Times New Roman" w:cs="Times New Roman"/>
          <w:sz w:val="21"/>
          <w:szCs w:val="21"/>
        </w:rPr>
        <w:t xml:space="preserve">Целью медицинского вмешательства </w:t>
      </w:r>
      <w:r w:rsidR="0025370F" w:rsidRPr="00B70691">
        <w:rPr>
          <w:rFonts w:ascii="Times New Roman" w:hAnsi="Times New Roman" w:cs="Times New Roman"/>
          <w:sz w:val="21"/>
          <w:szCs w:val="21"/>
        </w:rPr>
        <w:t xml:space="preserve">является </w:t>
      </w:r>
      <w:r w:rsidR="00D330FD" w:rsidRPr="00B70691">
        <w:rPr>
          <w:rFonts w:ascii="Times New Roman" w:hAnsi="Times New Roman" w:cs="Times New Roman"/>
          <w:sz w:val="21"/>
          <w:szCs w:val="21"/>
        </w:rPr>
        <w:t xml:space="preserve">санация организма за счет устранения очагов одонтогенной инфекции; ликвидация острого одонтогенного воспалительного процесса; устранение </w:t>
      </w:r>
      <w:proofErr w:type="spellStart"/>
      <w:r w:rsidR="00D330FD" w:rsidRPr="00B70691">
        <w:rPr>
          <w:rFonts w:ascii="Times New Roman" w:hAnsi="Times New Roman" w:cs="Times New Roman"/>
          <w:sz w:val="21"/>
          <w:szCs w:val="21"/>
        </w:rPr>
        <w:t>предопухольных</w:t>
      </w:r>
      <w:proofErr w:type="spellEnd"/>
      <w:r w:rsidR="00D330FD" w:rsidRPr="00B70691">
        <w:rPr>
          <w:rFonts w:ascii="Times New Roman" w:hAnsi="Times New Roman" w:cs="Times New Roman"/>
          <w:sz w:val="21"/>
          <w:szCs w:val="21"/>
        </w:rPr>
        <w:t xml:space="preserve"> процессов, обусловленных хронической травмой слизистой оболочки полости рта, языка зубами; улучшение жевательной функции путем создания условий для зубного протезирования; устранение психоэмоционального дискомфорта и улучшение жевательной функции при лечении больных с аномалиями зубочелюстного аппарата. </w:t>
      </w:r>
    </w:p>
    <w:p w:rsidR="00860EAC" w:rsidRPr="00B70691" w:rsidRDefault="00062DE2" w:rsidP="00062DE2">
      <w:pPr>
        <w:spacing w:after="0" w:line="240" w:lineRule="auto"/>
        <w:ind w:firstLine="708"/>
        <w:jc w:val="both"/>
        <w:rPr>
          <w:rFonts w:ascii="Times New Roman" w:hAnsi="Times New Roman" w:cs="Times New Roman"/>
          <w:sz w:val="21"/>
          <w:szCs w:val="21"/>
        </w:rPr>
      </w:pPr>
      <w:r w:rsidRPr="00B70691">
        <w:rPr>
          <w:rFonts w:ascii="Times New Roman" w:hAnsi="Times New Roman" w:cs="Times New Roman"/>
          <w:b/>
          <w:sz w:val="21"/>
          <w:szCs w:val="21"/>
        </w:rPr>
        <w:t>2.</w:t>
      </w:r>
      <w:r w:rsidR="00860EAC" w:rsidRPr="00B70691">
        <w:rPr>
          <w:rFonts w:ascii="Times New Roman" w:hAnsi="Times New Roman" w:cs="Times New Roman"/>
          <w:b/>
          <w:sz w:val="21"/>
          <w:szCs w:val="21"/>
        </w:rPr>
        <w:t>Методы оказания медицинской помощи:</w:t>
      </w:r>
    </w:p>
    <w:p w:rsidR="00F66BB1" w:rsidRPr="00B70691" w:rsidRDefault="00F66BB1" w:rsidP="003C6DE6">
      <w:pPr>
        <w:spacing w:after="0" w:line="240" w:lineRule="auto"/>
        <w:jc w:val="both"/>
        <w:rPr>
          <w:rFonts w:ascii="Times New Roman" w:hAnsi="Times New Roman" w:cs="Times New Roman"/>
          <w:sz w:val="21"/>
          <w:szCs w:val="21"/>
        </w:rPr>
      </w:pPr>
      <w:r w:rsidRPr="00B70691">
        <w:rPr>
          <w:rFonts w:ascii="Times New Roman" w:hAnsi="Times New Roman" w:cs="Times New Roman"/>
          <w:sz w:val="21"/>
          <w:szCs w:val="21"/>
        </w:rPr>
        <w:t>При удалении зубов больной находится в стоматологическом кресле в сидячем или полусидячем положении, на операционном столе - в положении лежа.</w:t>
      </w:r>
      <w:r w:rsidR="003C6DE6" w:rsidRPr="00B70691">
        <w:rPr>
          <w:rFonts w:ascii="Times New Roman" w:hAnsi="Times New Roman" w:cs="Times New Roman"/>
          <w:sz w:val="21"/>
          <w:szCs w:val="21"/>
        </w:rPr>
        <w:t xml:space="preserve"> </w:t>
      </w:r>
      <w:r w:rsidRPr="00B70691">
        <w:rPr>
          <w:rFonts w:ascii="Times New Roman" w:hAnsi="Times New Roman" w:cs="Times New Roman"/>
          <w:sz w:val="21"/>
          <w:szCs w:val="21"/>
        </w:rPr>
        <w:t xml:space="preserve">В зависимости от расположения удаляемого зуба меняется положение больного и врача. </w:t>
      </w:r>
      <w:r w:rsidR="00A15E1C" w:rsidRPr="00B70691">
        <w:rPr>
          <w:rFonts w:ascii="Times New Roman" w:hAnsi="Times New Roman" w:cs="Times New Roman"/>
          <w:sz w:val="21"/>
          <w:szCs w:val="21"/>
        </w:rPr>
        <w:t xml:space="preserve">С помощью щипцов врач производит извлечение зуба лунки (тракция). После полного отделения корня зуба от удерживающих связок проводят его извлечение. Зуб извлекают плавно, без рывков, чаще наружу, реже вовнутрь. Вверх или вниз, в зависимости от расположения зуба на нижней или верхней челюсти. Удаление зуба завершают сближением краев послеоперационной раны путем сдавления их пальцами правой руки, т.е. врач производит репозицию </w:t>
      </w:r>
      <w:proofErr w:type="spellStart"/>
      <w:r w:rsidR="00A15E1C" w:rsidRPr="00B70691">
        <w:rPr>
          <w:rFonts w:ascii="Times New Roman" w:hAnsi="Times New Roman" w:cs="Times New Roman"/>
          <w:sz w:val="21"/>
          <w:szCs w:val="21"/>
        </w:rPr>
        <w:t>фрактуированных</w:t>
      </w:r>
      <w:proofErr w:type="spellEnd"/>
      <w:r w:rsidR="00A15E1C" w:rsidRPr="00B70691">
        <w:rPr>
          <w:rFonts w:ascii="Times New Roman" w:hAnsi="Times New Roman" w:cs="Times New Roman"/>
          <w:sz w:val="21"/>
          <w:szCs w:val="21"/>
        </w:rPr>
        <w:t xml:space="preserve"> краев альвеолярного отростка челюсти. Это способствует уменьшению степени зияния послеоперационной раны и благоприятно сказывается на ее заживлении, т.к. размеры сообщения раны с полостью рта уменьшаются.</w:t>
      </w:r>
    </w:p>
    <w:p w:rsidR="000461A0" w:rsidRPr="00B70691" w:rsidRDefault="00F5494D" w:rsidP="00062DE2">
      <w:pPr>
        <w:spacing w:after="0" w:line="240" w:lineRule="auto"/>
        <w:ind w:firstLine="708"/>
        <w:jc w:val="both"/>
        <w:rPr>
          <w:rFonts w:ascii="Times New Roman" w:hAnsi="Times New Roman" w:cs="Times New Roman"/>
          <w:sz w:val="21"/>
          <w:szCs w:val="21"/>
        </w:rPr>
      </w:pPr>
      <w:r w:rsidRPr="00B70691">
        <w:rPr>
          <w:rFonts w:ascii="Times New Roman" w:hAnsi="Times New Roman" w:cs="Times New Roman"/>
          <w:sz w:val="21"/>
          <w:szCs w:val="21"/>
        </w:rPr>
        <w:t>Лечение будет проводится на основании Порядка оказания медицинской помощи взрослому населению при стоматологических заболеваниях, утвержденного Приказом Минздрава России от 31.07.2020 N 786</w:t>
      </w:r>
      <w:r w:rsidR="003744BC" w:rsidRPr="00B70691">
        <w:rPr>
          <w:rFonts w:ascii="Times New Roman" w:hAnsi="Times New Roman" w:cs="Times New Roman"/>
          <w:sz w:val="21"/>
          <w:szCs w:val="21"/>
        </w:rPr>
        <w:t>н,</w:t>
      </w:r>
      <w:r w:rsidR="00DD7572" w:rsidRPr="00B70691">
        <w:rPr>
          <w:sz w:val="21"/>
          <w:szCs w:val="21"/>
        </w:rPr>
        <w:t xml:space="preserve"> </w:t>
      </w:r>
      <w:r w:rsidR="003744BC" w:rsidRPr="00B70691">
        <w:rPr>
          <w:rFonts w:ascii="Times New Roman" w:hAnsi="Times New Roman" w:cs="Times New Roman"/>
          <w:sz w:val="21"/>
          <w:szCs w:val="21"/>
        </w:rPr>
        <w:t>с учетом стандартов и клинических рекомендаций по соответствующему профилю.</w:t>
      </w:r>
    </w:p>
    <w:p w:rsidR="000461A0" w:rsidRPr="00B70691" w:rsidRDefault="00BC27A1" w:rsidP="00062DE2">
      <w:pPr>
        <w:spacing w:after="0" w:line="240" w:lineRule="auto"/>
        <w:ind w:firstLine="708"/>
        <w:jc w:val="both"/>
        <w:rPr>
          <w:rFonts w:ascii="Times New Roman" w:hAnsi="Times New Roman" w:cs="Times New Roman"/>
          <w:sz w:val="21"/>
          <w:szCs w:val="21"/>
        </w:rPr>
      </w:pPr>
      <w:r w:rsidRPr="00B70691">
        <w:rPr>
          <w:rFonts w:ascii="Times New Roman" w:hAnsi="Times New Roman" w:cs="Times New Roman"/>
          <w:sz w:val="21"/>
          <w:szCs w:val="21"/>
        </w:rPr>
        <w:t>Я понимаю, что выбор метода лечения, объем лечебно-профилактических и реабилитационных мероприятий определяются стадией заболевания, интенсивностью поражения, его локализацией и активностью течения, а также уровнем эстетических требований пациента.</w:t>
      </w:r>
    </w:p>
    <w:p w:rsidR="0025370F" w:rsidRPr="00B70691" w:rsidRDefault="002832E0" w:rsidP="00062DE2">
      <w:pPr>
        <w:spacing w:after="0" w:line="240" w:lineRule="auto"/>
        <w:ind w:firstLine="708"/>
        <w:jc w:val="both"/>
        <w:rPr>
          <w:rFonts w:ascii="Times New Roman" w:hAnsi="Times New Roman" w:cs="Times New Roman"/>
          <w:sz w:val="21"/>
          <w:szCs w:val="21"/>
        </w:rPr>
      </w:pPr>
      <w:r w:rsidRPr="00B70691">
        <w:rPr>
          <w:rFonts w:ascii="Times New Roman" w:hAnsi="Times New Roman" w:cs="Times New Roman"/>
          <w:sz w:val="21"/>
          <w:szCs w:val="21"/>
        </w:rPr>
        <w:t xml:space="preserve">Мне разъяснено, что в процессе лечения допустимо уточнение диагноза, коррекция рекомендованного плана лечения в зависимости от ситуации, сложившейся в процессе его проведения, в том числе и увеличение стоимости лечения, о чем меня уведомит врач. </w:t>
      </w:r>
      <w:r w:rsidR="0025370F" w:rsidRPr="00B70691">
        <w:rPr>
          <w:rFonts w:ascii="Times New Roman" w:hAnsi="Times New Roman" w:cs="Times New Roman"/>
          <w:sz w:val="21"/>
          <w:szCs w:val="21"/>
        </w:rPr>
        <w:t>В частности, в процессе лечения могут возникнуть ситуации, когда выявятся причины, по которым лечение зуба будет нецелесообразным и потребуется его удаление.</w:t>
      </w:r>
      <w:r w:rsidR="00C91583" w:rsidRPr="00B70691">
        <w:rPr>
          <w:rFonts w:ascii="Times New Roman" w:hAnsi="Times New Roman" w:cs="Times New Roman"/>
          <w:sz w:val="21"/>
          <w:szCs w:val="21"/>
        </w:rPr>
        <w:t xml:space="preserve"> После удаления зуба может потребоваться протезирование, что предполагает дополнительные финансовые затраты.</w:t>
      </w:r>
    </w:p>
    <w:p w:rsidR="002B2ECB" w:rsidRPr="00B70691" w:rsidRDefault="00D330FD" w:rsidP="008E68FA">
      <w:pPr>
        <w:spacing w:after="0" w:line="240" w:lineRule="auto"/>
        <w:ind w:firstLine="708"/>
        <w:jc w:val="both"/>
        <w:rPr>
          <w:rFonts w:ascii="Times New Roman" w:hAnsi="Times New Roman" w:cs="Times New Roman"/>
          <w:sz w:val="21"/>
          <w:szCs w:val="21"/>
        </w:rPr>
      </w:pPr>
      <w:r w:rsidRPr="00B70691">
        <w:rPr>
          <w:rFonts w:ascii="Times New Roman" w:hAnsi="Times New Roman" w:cs="Times New Roman"/>
          <w:sz w:val="21"/>
          <w:szCs w:val="21"/>
        </w:rPr>
        <w:t xml:space="preserve">Лечащий врач уведомил меня </w:t>
      </w:r>
      <w:r w:rsidRPr="00B70691">
        <w:rPr>
          <w:rFonts w:ascii="Times New Roman" w:hAnsi="Times New Roman" w:cs="Times New Roman"/>
          <w:b/>
          <w:sz w:val="21"/>
          <w:szCs w:val="21"/>
        </w:rPr>
        <w:t>о показаниях</w:t>
      </w:r>
      <w:r w:rsidRPr="00B70691">
        <w:rPr>
          <w:rFonts w:ascii="Times New Roman" w:hAnsi="Times New Roman" w:cs="Times New Roman"/>
          <w:sz w:val="21"/>
          <w:szCs w:val="21"/>
        </w:rPr>
        <w:t xml:space="preserve"> к выполнению медицинского вмешательства: общие заболевания органов или систем в организме (эндокарда, миокарда, почек и т. д.); санационные показания к удалению зуба: хронические периодонтиты, острые периодонтиты, наличие патологических процессов вокруг аномально расположенного зуба</w:t>
      </w:r>
      <w:r w:rsidR="009605B0" w:rsidRPr="00B70691">
        <w:rPr>
          <w:rFonts w:ascii="Times New Roman" w:hAnsi="Times New Roman" w:cs="Times New Roman"/>
          <w:sz w:val="21"/>
          <w:szCs w:val="21"/>
        </w:rPr>
        <w:t xml:space="preserve"> </w:t>
      </w:r>
      <w:r w:rsidRPr="00B70691">
        <w:rPr>
          <w:rFonts w:ascii="Times New Roman" w:hAnsi="Times New Roman" w:cs="Times New Roman"/>
          <w:sz w:val="21"/>
          <w:szCs w:val="21"/>
        </w:rPr>
        <w:t xml:space="preserve">и т. д.; </w:t>
      </w:r>
      <w:proofErr w:type="spellStart"/>
      <w:r w:rsidRPr="00B70691">
        <w:rPr>
          <w:rFonts w:ascii="Times New Roman" w:hAnsi="Times New Roman" w:cs="Times New Roman"/>
          <w:sz w:val="21"/>
          <w:szCs w:val="21"/>
        </w:rPr>
        <w:t>санационно</w:t>
      </w:r>
      <w:proofErr w:type="spellEnd"/>
      <w:r w:rsidRPr="00B70691">
        <w:rPr>
          <w:rFonts w:ascii="Times New Roman" w:hAnsi="Times New Roman" w:cs="Times New Roman"/>
          <w:sz w:val="21"/>
          <w:szCs w:val="21"/>
        </w:rPr>
        <w:t xml:space="preserve">-функциональные показания к удалению зуба: неправильно расположенный зуб, травмирующий слизистую оболочку полости рта, сверхкомплектные зубы, при наклоне в преддверие полости рта или в сторону языка; </w:t>
      </w:r>
      <w:proofErr w:type="spellStart"/>
      <w:r w:rsidRPr="00B70691">
        <w:rPr>
          <w:rFonts w:ascii="Times New Roman" w:hAnsi="Times New Roman" w:cs="Times New Roman"/>
          <w:sz w:val="21"/>
          <w:szCs w:val="21"/>
        </w:rPr>
        <w:t>санационно</w:t>
      </w:r>
      <w:proofErr w:type="spellEnd"/>
      <w:r w:rsidRPr="00B70691">
        <w:rPr>
          <w:rFonts w:ascii="Times New Roman" w:hAnsi="Times New Roman" w:cs="Times New Roman"/>
          <w:sz w:val="21"/>
          <w:szCs w:val="21"/>
        </w:rPr>
        <w:t xml:space="preserve">-протетические показания к удалению зуба: одиночные </w:t>
      </w:r>
      <w:r w:rsidRPr="00B70691">
        <w:rPr>
          <w:rFonts w:ascii="Times New Roman" w:hAnsi="Times New Roman" w:cs="Times New Roman"/>
          <w:sz w:val="21"/>
          <w:szCs w:val="21"/>
        </w:rPr>
        <w:lastRenderedPageBreak/>
        <w:t>зубы, препятствующие стабилизации съемного протеза, корни зубов, которые не могут быть использованы для опоры протеза, выдвинувшиеся из-за отсутствия антагонистов зубы, удаление зубов по ортопедическим показаниям</w:t>
      </w:r>
      <w:r w:rsidR="004B55ED" w:rsidRPr="00B70691">
        <w:rPr>
          <w:rFonts w:ascii="Times New Roman" w:hAnsi="Times New Roman" w:cs="Times New Roman"/>
          <w:sz w:val="21"/>
          <w:szCs w:val="21"/>
        </w:rPr>
        <w:t>.</w:t>
      </w:r>
    </w:p>
    <w:p w:rsidR="004B55ED" w:rsidRPr="00B70691" w:rsidRDefault="00062DE2" w:rsidP="00062DE2">
      <w:pPr>
        <w:spacing w:after="0" w:line="240" w:lineRule="auto"/>
        <w:ind w:firstLine="708"/>
        <w:jc w:val="both"/>
        <w:rPr>
          <w:rFonts w:ascii="Times New Roman" w:hAnsi="Times New Roman" w:cs="Times New Roman"/>
          <w:b/>
          <w:sz w:val="21"/>
          <w:szCs w:val="21"/>
        </w:rPr>
      </w:pPr>
      <w:r w:rsidRPr="00B70691">
        <w:rPr>
          <w:rFonts w:ascii="Times New Roman" w:hAnsi="Times New Roman" w:cs="Times New Roman"/>
          <w:b/>
          <w:sz w:val="21"/>
          <w:szCs w:val="21"/>
        </w:rPr>
        <w:t>3.</w:t>
      </w:r>
      <w:r w:rsidR="004B55ED" w:rsidRPr="00B70691">
        <w:rPr>
          <w:rFonts w:ascii="Times New Roman" w:hAnsi="Times New Roman" w:cs="Times New Roman"/>
          <w:b/>
          <w:sz w:val="21"/>
          <w:szCs w:val="21"/>
        </w:rPr>
        <w:t>Мне известны и понятны противопоказания к удалению</w:t>
      </w:r>
      <w:r w:rsidR="000941D8" w:rsidRPr="00B70691">
        <w:rPr>
          <w:rFonts w:ascii="Times New Roman" w:hAnsi="Times New Roman" w:cs="Times New Roman"/>
          <w:b/>
          <w:sz w:val="21"/>
          <w:szCs w:val="21"/>
        </w:rPr>
        <w:t xml:space="preserve"> постоянного</w:t>
      </w:r>
      <w:r w:rsidR="004B55ED" w:rsidRPr="00B70691">
        <w:rPr>
          <w:rFonts w:ascii="Times New Roman" w:hAnsi="Times New Roman" w:cs="Times New Roman"/>
          <w:b/>
          <w:sz w:val="21"/>
          <w:szCs w:val="21"/>
        </w:rPr>
        <w:t xml:space="preserve"> зуба: </w:t>
      </w:r>
    </w:p>
    <w:p w:rsidR="004B55ED" w:rsidRPr="00B70691" w:rsidRDefault="004B55ED" w:rsidP="003C6DE6">
      <w:pPr>
        <w:spacing w:after="0" w:line="240" w:lineRule="auto"/>
        <w:jc w:val="both"/>
        <w:rPr>
          <w:rFonts w:ascii="Times New Roman" w:hAnsi="Times New Roman" w:cs="Times New Roman"/>
          <w:sz w:val="21"/>
          <w:szCs w:val="21"/>
        </w:rPr>
      </w:pPr>
      <w:r w:rsidRPr="00B70691">
        <w:rPr>
          <w:rFonts w:ascii="Times New Roman" w:hAnsi="Times New Roman" w:cs="Times New Roman"/>
          <w:sz w:val="21"/>
          <w:szCs w:val="21"/>
          <w:u w:val="single"/>
        </w:rPr>
        <w:t>Абсолютных противопоказаний к удалению зубов нет,</w:t>
      </w:r>
      <w:r w:rsidRPr="00B70691">
        <w:rPr>
          <w:rFonts w:ascii="Times New Roman" w:hAnsi="Times New Roman" w:cs="Times New Roman"/>
          <w:sz w:val="21"/>
          <w:szCs w:val="21"/>
        </w:rPr>
        <w:t xml:space="preserve"> однако при некоторых заболеваниях и физиологических состояниях операцию следует временно отложить. Удаление зуба у этих больных следует выполнять после соответствующей подготовки. </w:t>
      </w:r>
    </w:p>
    <w:p w:rsidR="004B55ED" w:rsidRPr="00B70691" w:rsidRDefault="004B55ED" w:rsidP="003C6DE6">
      <w:pPr>
        <w:spacing w:after="0" w:line="240" w:lineRule="auto"/>
        <w:jc w:val="both"/>
        <w:rPr>
          <w:rFonts w:ascii="Times New Roman" w:hAnsi="Times New Roman" w:cs="Times New Roman"/>
          <w:sz w:val="21"/>
          <w:szCs w:val="21"/>
          <w:u w:val="single"/>
        </w:rPr>
      </w:pPr>
      <w:r w:rsidRPr="00B70691">
        <w:rPr>
          <w:rFonts w:ascii="Times New Roman" w:hAnsi="Times New Roman" w:cs="Times New Roman"/>
          <w:sz w:val="21"/>
          <w:szCs w:val="21"/>
          <w:u w:val="single"/>
        </w:rPr>
        <w:t>Временными (относительными) противопоказаниями к операции удаления зуба являются:</w:t>
      </w:r>
    </w:p>
    <w:p w:rsidR="004B55ED" w:rsidRPr="00B70691" w:rsidRDefault="004B55ED" w:rsidP="003C6DE6">
      <w:pPr>
        <w:pStyle w:val="a3"/>
        <w:numPr>
          <w:ilvl w:val="0"/>
          <w:numId w:val="10"/>
        </w:numPr>
        <w:spacing w:after="0" w:line="240" w:lineRule="auto"/>
        <w:ind w:left="426"/>
        <w:jc w:val="both"/>
        <w:rPr>
          <w:rFonts w:ascii="Times New Roman" w:hAnsi="Times New Roman" w:cs="Times New Roman"/>
          <w:sz w:val="21"/>
          <w:szCs w:val="21"/>
        </w:rPr>
      </w:pPr>
      <w:r w:rsidRPr="00B70691">
        <w:rPr>
          <w:rFonts w:ascii="Times New Roman" w:hAnsi="Times New Roman" w:cs="Times New Roman"/>
          <w:sz w:val="21"/>
          <w:szCs w:val="21"/>
        </w:rPr>
        <w:t xml:space="preserve">сердечно-сосудистые заболевания (гипертоническая болезнь в период криза, ишемическая болезнь сердца с частыми приступами стенокардии покоя, мерцательная аритмия, пароксизмальная тахикардия, </w:t>
      </w:r>
      <w:proofErr w:type="spellStart"/>
      <w:r w:rsidRPr="00B70691">
        <w:rPr>
          <w:rFonts w:ascii="Times New Roman" w:hAnsi="Times New Roman" w:cs="Times New Roman"/>
          <w:sz w:val="21"/>
          <w:szCs w:val="21"/>
        </w:rPr>
        <w:t>прединфарктное</w:t>
      </w:r>
      <w:proofErr w:type="spellEnd"/>
      <w:r w:rsidRPr="00B70691">
        <w:rPr>
          <w:rFonts w:ascii="Times New Roman" w:hAnsi="Times New Roman" w:cs="Times New Roman"/>
          <w:sz w:val="21"/>
          <w:szCs w:val="21"/>
        </w:rPr>
        <w:t xml:space="preserve"> состояние, первые 3-6 месяцев после инфаркта миокарда, ревматизм, асептический эндокардит в период обострения, выраженная декомпенсация сердечной деятельности и др.);</w:t>
      </w:r>
    </w:p>
    <w:p w:rsidR="004B55ED" w:rsidRPr="00B70691" w:rsidRDefault="004B55ED" w:rsidP="003C6DE6">
      <w:pPr>
        <w:pStyle w:val="a3"/>
        <w:numPr>
          <w:ilvl w:val="0"/>
          <w:numId w:val="10"/>
        </w:numPr>
        <w:spacing w:after="0" w:line="240" w:lineRule="auto"/>
        <w:ind w:left="426"/>
        <w:jc w:val="both"/>
        <w:rPr>
          <w:rFonts w:ascii="Times New Roman" w:hAnsi="Times New Roman" w:cs="Times New Roman"/>
          <w:sz w:val="21"/>
          <w:szCs w:val="21"/>
        </w:rPr>
      </w:pPr>
      <w:r w:rsidRPr="00B70691">
        <w:rPr>
          <w:rFonts w:ascii="Times New Roman" w:hAnsi="Times New Roman" w:cs="Times New Roman"/>
          <w:sz w:val="21"/>
          <w:szCs w:val="21"/>
        </w:rPr>
        <w:t>заболевания почек (острый гломерулонефрит, почечная недостаточность);</w:t>
      </w:r>
    </w:p>
    <w:p w:rsidR="004B55ED" w:rsidRPr="00B70691" w:rsidRDefault="004B55ED" w:rsidP="003C6DE6">
      <w:pPr>
        <w:pStyle w:val="a3"/>
        <w:numPr>
          <w:ilvl w:val="0"/>
          <w:numId w:val="10"/>
        </w:numPr>
        <w:spacing w:after="0" w:line="240" w:lineRule="auto"/>
        <w:ind w:left="426"/>
        <w:jc w:val="both"/>
        <w:rPr>
          <w:rFonts w:ascii="Times New Roman" w:hAnsi="Times New Roman" w:cs="Times New Roman"/>
          <w:sz w:val="21"/>
          <w:szCs w:val="21"/>
        </w:rPr>
      </w:pPr>
      <w:r w:rsidRPr="00B70691">
        <w:rPr>
          <w:rFonts w:ascii="Times New Roman" w:hAnsi="Times New Roman" w:cs="Times New Roman"/>
          <w:sz w:val="21"/>
          <w:szCs w:val="21"/>
        </w:rPr>
        <w:t xml:space="preserve">заболевания поджелудочной железы (острый панкреатит, </w:t>
      </w:r>
      <w:proofErr w:type="spellStart"/>
      <w:r w:rsidRPr="00B70691">
        <w:rPr>
          <w:rFonts w:ascii="Times New Roman" w:hAnsi="Times New Roman" w:cs="Times New Roman"/>
          <w:sz w:val="21"/>
          <w:szCs w:val="21"/>
        </w:rPr>
        <w:t>гипер</w:t>
      </w:r>
      <w:proofErr w:type="spellEnd"/>
      <w:r w:rsidRPr="00B70691">
        <w:rPr>
          <w:rFonts w:ascii="Times New Roman" w:hAnsi="Times New Roman" w:cs="Times New Roman"/>
          <w:sz w:val="21"/>
          <w:szCs w:val="21"/>
        </w:rPr>
        <w:t>- и гипогликемическая кома);</w:t>
      </w:r>
    </w:p>
    <w:p w:rsidR="004B55ED" w:rsidRPr="00B70691" w:rsidRDefault="004B55ED" w:rsidP="003C6DE6">
      <w:pPr>
        <w:pStyle w:val="a3"/>
        <w:numPr>
          <w:ilvl w:val="0"/>
          <w:numId w:val="10"/>
        </w:numPr>
        <w:spacing w:after="0" w:line="240" w:lineRule="auto"/>
        <w:ind w:left="426"/>
        <w:jc w:val="both"/>
        <w:rPr>
          <w:rFonts w:ascii="Times New Roman" w:hAnsi="Times New Roman" w:cs="Times New Roman"/>
          <w:sz w:val="21"/>
          <w:szCs w:val="21"/>
        </w:rPr>
      </w:pPr>
      <w:r w:rsidRPr="00B70691">
        <w:rPr>
          <w:rFonts w:ascii="Times New Roman" w:hAnsi="Times New Roman" w:cs="Times New Roman"/>
          <w:sz w:val="21"/>
          <w:szCs w:val="21"/>
        </w:rPr>
        <w:t>инфекционный гепатит (острый и в стадии обострения);</w:t>
      </w:r>
    </w:p>
    <w:p w:rsidR="004B55ED" w:rsidRPr="00B70691" w:rsidRDefault="004B55ED" w:rsidP="003C6DE6">
      <w:pPr>
        <w:pStyle w:val="a3"/>
        <w:numPr>
          <w:ilvl w:val="0"/>
          <w:numId w:val="10"/>
        </w:numPr>
        <w:spacing w:after="0" w:line="240" w:lineRule="auto"/>
        <w:ind w:left="426"/>
        <w:jc w:val="both"/>
        <w:rPr>
          <w:rFonts w:ascii="Times New Roman" w:hAnsi="Times New Roman" w:cs="Times New Roman"/>
          <w:sz w:val="21"/>
          <w:szCs w:val="21"/>
        </w:rPr>
      </w:pPr>
      <w:r w:rsidRPr="00B70691">
        <w:rPr>
          <w:rFonts w:ascii="Times New Roman" w:hAnsi="Times New Roman" w:cs="Times New Roman"/>
          <w:sz w:val="21"/>
          <w:szCs w:val="21"/>
        </w:rPr>
        <w:t xml:space="preserve">заболевания крови (лейкоз, агранулоцитоз, геморрагические диатезы - гемофилия, </w:t>
      </w:r>
      <w:proofErr w:type="spellStart"/>
      <w:r w:rsidRPr="00B70691">
        <w:rPr>
          <w:rFonts w:ascii="Times New Roman" w:hAnsi="Times New Roman" w:cs="Times New Roman"/>
          <w:sz w:val="21"/>
          <w:szCs w:val="21"/>
        </w:rPr>
        <w:t>тромбо-цитопения</w:t>
      </w:r>
      <w:proofErr w:type="spellEnd"/>
      <w:r w:rsidRPr="00B70691">
        <w:rPr>
          <w:rFonts w:ascii="Times New Roman" w:hAnsi="Times New Roman" w:cs="Times New Roman"/>
          <w:sz w:val="21"/>
          <w:szCs w:val="21"/>
        </w:rPr>
        <w:t xml:space="preserve"> и другие состояния, протекающие с геморрагическими симптомами);</w:t>
      </w:r>
    </w:p>
    <w:p w:rsidR="004B55ED" w:rsidRPr="00B70691" w:rsidRDefault="004B55ED" w:rsidP="003C6DE6">
      <w:pPr>
        <w:pStyle w:val="a3"/>
        <w:numPr>
          <w:ilvl w:val="0"/>
          <w:numId w:val="10"/>
        </w:numPr>
        <w:spacing w:after="0" w:line="240" w:lineRule="auto"/>
        <w:ind w:left="426"/>
        <w:jc w:val="both"/>
        <w:rPr>
          <w:rFonts w:ascii="Times New Roman" w:hAnsi="Times New Roman" w:cs="Times New Roman"/>
          <w:sz w:val="21"/>
          <w:szCs w:val="21"/>
        </w:rPr>
      </w:pPr>
      <w:r w:rsidRPr="00B70691">
        <w:rPr>
          <w:rFonts w:ascii="Times New Roman" w:hAnsi="Times New Roman" w:cs="Times New Roman"/>
          <w:sz w:val="21"/>
          <w:szCs w:val="21"/>
        </w:rPr>
        <w:t>гиповитаминозы (С- авитаминоз);</w:t>
      </w:r>
    </w:p>
    <w:p w:rsidR="004B55ED" w:rsidRPr="00B70691" w:rsidRDefault="004B55ED" w:rsidP="003C6DE6">
      <w:pPr>
        <w:pStyle w:val="a3"/>
        <w:numPr>
          <w:ilvl w:val="0"/>
          <w:numId w:val="10"/>
        </w:numPr>
        <w:spacing w:after="0" w:line="240" w:lineRule="auto"/>
        <w:ind w:left="426"/>
        <w:jc w:val="both"/>
        <w:rPr>
          <w:rFonts w:ascii="Times New Roman" w:hAnsi="Times New Roman" w:cs="Times New Roman"/>
          <w:sz w:val="21"/>
          <w:szCs w:val="21"/>
        </w:rPr>
      </w:pPr>
      <w:r w:rsidRPr="00B70691">
        <w:rPr>
          <w:rFonts w:ascii="Times New Roman" w:hAnsi="Times New Roman" w:cs="Times New Roman"/>
          <w:sz w:val="21"/>
          <w:szCs w:val="21"/>
        </w:rPr>
        <w:t>острые заболевания дыхательных путей (грипп, ОРЗ, бронхиты, пневмонии);</w:t>
      </w:r>
    </w:p>
    <w:p w:rsidR="004B55ED" w:rsidRPr="00B70691" w:rsidRDefault="004B55ED" w:rsidP="003C6DE6">
      <w:pPr>
        <w:pStyle w:val="a3"/>
        <w:numPr>
          <w:ilvl w:val="0"/>
          <w:numId w:val="10"/>
        </w:numPr>
        <w:spacing w:after="0" w:line="240" w:lineRule="auto"/>
        <w:ind w:left="426"/>
        <w:jc w:val="both"/>
        <w:rPr>
          <w:rFonts w:ascii="Times New Roman" w:hAnsi="Times New Roman" w:cs="Times New Roman"/>
          <w:sz w:val="21"/>
          <w:szCs w:val="21"/>
        </w:rPr>
      </w:pPr>
      <w:r w:rsidRPr="00B70691">
        <w:rPr>
          <w:rFonts w:ascii="Times New Roman" w:hAnsi="Times New Roman" w:cs="Times New Roman"/>
          <w:sz w:val="21"/>
          <w:szCs w:val="21"/>
        </w:rPr>
        <w:t>острые инфекционные заболевания (дифтерия, коклюш, корь, скарлатина, дизентерия, туберкулез и др.);</w:t>
      </w:r>
    </w:p>
    <w:p w:rsidR="004B55ED" w:rsidRPr="00B70691" w:rsidRDefault="004B55ED" w:rsidP="003C6DE6">
      <w:pPr>
        <w:pStyle w:val="a3"/>
        <w:numPr>
          <w:ilvl w:val="0"/>
          <w:numId w:val="10"/>
        </w:numPr>
        <w:spacing w:after="0" w:line="240" w:lineRule="auto"/>
        <w:ind w:left="426"/>
        <w:jc w:val="both"/>
        <w:rPr>
          <w:rFonts w:ascii="Times New Roman" w:hAnsi="Times New Roman" w:cs="Times New Roman"/>
          <w:sz w:val="21"/>
          <w:szCs w:val="21"/>
        </w:rPr>
      </w:pPr>
      <w:r w:rsidRPr="00B70691">
        <w:rPr>
          <w:rFonts w:ascii="Times New Roman" w:hAnsi="Times New Roman" w:cs="Times New Roman"/>
          <w:sz w:val="21"/>
          <w:szCs w:val="21"/>
        </w:rPr>
        <w:t>заболевания центральной нервной системы (менингиты, энцефалиты, острые нарушения мозгового кровообращения - инсульт);</w:t>
      </w:r>
    </w:p>
    <w:p w:rsidR="004B55ED" w:rsidRPr="00B70691" w:rsidRDefault="004B55ED" w:rsidP="003C6DE6">
      <w:pPr>
        <w:pStyle w:val="a3"/>
        <w:numPr>
          <w:ilvl w:val="0"/>
          <w:numId w:val="10"/>
        </w:numPr>
        <w:spacing w:after="0" w:line="240" w:lineRule="auto"/>
        <w:ind w:left="426"/>
        <w:jc w:val="both"/>
        <w:rPr>
          <w:rFonts w:ascii="Times New Roman" w:hAnsi="Times New Roman" w:cs="Times New Roman"/>
          <w:sz w:val="21"/>
          <w:szCs w:val="21"/>
        </w:rPr>
      </w:pPr>
      <w:r w:rsidRPr="00B70691">
        <w:rPr>
          <w:rFonts w:ascii="Times New Roman" w:hAnsi="Times New Roman" w:cs="Times New Roman"/>
          <w:sz w:val="21"/>
          <w:szCs w:val="21"/>
        </w:rPr>
        <w:t>психические заболевания в период обострения (эпилепсия, шизофрения, маниакально- депрессивный психоз и др.);</w:t>
      </w:r>
    </w:p>
    <w:p w:rsidR="004B55ED" w:rsidRPr="00B70691" w:rsidRDefault="004B55ED" w:rsidP="003C6DE6">
      <w:pPr>
        <w:pStyle w:val="a3"/>
        <w:numPr>
          <w:ilvl w:val="0"/>
          <w:numId w:val="10"/>
        </w:numPr>
        <w:spacing w:after="0" w:line="240" w:lineRule="auto"/>
        <w:ind w:left="426"/>
        <w:jc w:val="both"/>
        <w:rPr>
          <w:rFonts w:ascii="Times New Roman" w:hAnsi="Times New Roman" w:cs="Times New Roman"/>
          <w:sz w:val="21"/>
          <w:szCs w:val="21"/>
        </w:rPr>
      </w:pPr>
      <w:r w:rsidRPr="00B70691">
        <w:rPr>
          <w:rFonts w:ascii="Times New Roman" w:hAnsi="Times New Roman" w:cs="Times New Roman"/>
          <w:sz w:val="21"/>
          <w:szCs w:val="21"/>
        </w:rPr>
        <w:t>беременность (1-2 и 8-9 месяцы из-за опасности выкидыша или преждевременных родов);</w:t>
      </w:r>
    </w:p>
    <w:p w:rsidR="004B55ED" w:rsidRPr="00B70691" w:rsidRDefault="004B55ED" w:rsidP="003C6DE6">
      <w:pPr>
        <w:pStyle w:val="a3"/>
        <w:numPr>
          <w:ilvl w:val="0"/>
          <w:numId w:val="10"/>
        </w:numPr>
        <w:spacing w:after="0" w:line="240" w:lineRule="auto"/>
        <w:ind w:left="426"/>
        <w:jc w:val="both"/>
        <w:rPr>
          <w:rFonts w:ascii="Times New Roman" w:hAnsi="Times New Roman" w:cs="Times New Roman"/>
          <w:sz w:val="21"/>
          <w:szCs w:val="21"/>
        </w:rPr>
      </w:pPr>
      <w:r w:rsidRPr="00B70691">
        <w:rPr>
          <w:rFonts w:ascii="Times New Roman" w:hAnsi="Times New Roman" w:cs="Times New Roman"/>
          <w:sz w:val="21"/>
          <w:szCs w:val="21"/>
        </w:rPr>
        <w:t>острая лучевая болезнь;</w:t>
      </w:r>
    </w:p>
    <w:p w:rsidR="004B55ED" w:rsidRPr="00B70691" w:rsidRDefault="004B55ED" w:rsidP="003C6DE6">
      <w:pPr>
        <w:pStyle w:val="a3"/>
        <w:numPr>
          <w:ilvl w:val="0"/>
          <w:numId w:val="10"/>
        </w:numPr>
        <w:spacing w:after="0" w:line="240" w:lineRule="auto"/>
        <w:ind w:left="426"/>
        <w:jc w:val="both"/>
        <w:rPr>
          <w:rFonts w:ascii="Times New Roman" w:hAnsi="Times New Roman" w:cs="Times New Roman"/>
          <w:sz w:val="21"/>
          <w:szCs w:val="21"/>
        </w:rPr>
      </w:pPr>
      <w:r w:rsidRPr="00B70691">
        <w:rPr>
          <w:rFonts w:ascii="Times New Roman" w:hAnsi="Times New Roman" w:cs="Times New Roman"/>
          <w:sz w:val="21"/>
          <w:szCs w:val="21"/>
        </w:rPr>
        <w:t>лучевая терапия, проводимая по поводу опухолей челюстно-лицевой локализации;</w:t>
      </w:r>
    </w:p>
    <w:p w:rsidR="004B55ED" w:rsidRPr="00B70691" w:rsidRDefault="004B55ED" w:rsidP="003C6DE6">
      <w:pPr>
        <w:pStyle w:val="a3"/>
        <w:numPr>
          <w:ilvl w:val="0"/>
          <w:numId w:val="10"/>
        </w:numPr>
        <w:spacing w:after="0" w:line="240" w:lineRule="auto"/>
        <w:ind w:left="426"/>
        <w:jc w:val="both"/>
        <w:rPr>
          <w:rFonts w:ascii="Times New Roman" w:hAnsi="Times New Roman" w:cs="Times New Roman"/>
          <w:sz w:val="21"/>
          <w:szCs w:val="21"/>
        </w:rPr>
      </w:pPr>
      <w:r w:rsidRPr="00B70691">
        <w:rPr>
          <w:rFonts w:ascii="Times New Roman" w:hAnsi="Times New Roman" w:cs="Times New Roman"/>
          <w:sz w:val="21"/>
          <w:szCs w:val="21"/>
        </w:rPr>
        <w:t>острые воспалительные заболевания слизистой оболочки полости рта и зева (</w:t>
      </w:r>
      <w:proofErr w:type="spellStart"/>
      <w:proofErr w:type="gramStart"/>
      <w:r w:rsidRPr="00B70691">
        <w:rPr>
          <w:rFonts w:ascii="Times New Roman" w:hAnsi="Times New Roman" w:cs="Times New Roman"/>
          <w:sz w:val="21"/>
          <w:szCs w:val="21"/>
        </w:rPr>
        <w:t>стоматиты,гингивиты</w:t>
      </w:r>
      <w:proofErr w:type="spellEnd"/>
      <w:proofErr w:type="gramEnd"/>
      <w:r w:rsidRPr="00B70691">
        <w:rPr>
          <w:rFonts w:ascii="Times New Roman" w:hAnsi="Times New Roman" w:cs="Times New Roman"/>
          <w:sz w:val="21"/>
          <w:szCs w:val="21"/>
        </w:rPr>
        <w:t>, ангина);</w:t>
      </w:r>
    </w:p>
    <w:p w:rsidR="004B55ED" w:rsidRPr="00B70691" w:rsidRDefault="004B55ED" w:rsidP="003C6DE6">
      <w:pPr>
        <w:pStyle w:val="a3"/>
        <w:numPr>
          <w:ilvl w:val="0"/>
          <w:numId w:val="10"/>
        </w:numPr>
        <w:spacing w:after="0" w:line="240" w:lineRule="auto"/>
        <w:ind w:left="426"/>
        <w:jc w:val="both"/>
        <w:rPr>
          <w:rFonts w:ascii="Times New Roman" w:hAnsi="Times New Roman" w:cs="Times New Roman"/>
          <w:sz w:val="21"/>
          <w:szCs w:val="21"/>
        </w:rPr>
      </w:pPr>
      <w:r w:rsidRPr="00B70691">
        <w:rPr>
          <w:rFonts w:ascii="Times New Roman" w:hAnsi="Times New Roman" w:cs="Times New Roman"/>
          <w:sz w:val="21"/>
          <w:szCs w:val="21"/>
        </w:rPr>
        <w:t>зубы, расположенные в зоне злокачественной опухоли (рак, саркома) или гемангиомы;</w:t>
      </w:r>
    </w:p>
    <w:p w:rsidR="004B55ED" w:rsidRPr="00B70691" w:rsidRDefault="004B55ED" w:rsidP="003C6DE6">
      <w:pPr>
        <w:pStyle w:val="a3"/>
        <w:numPr>
          <w:ilvl w:val="0"/>
          <w:numId w:val="10"/>
        </w:numPr>
        <w:spacing w:after="0" w:line="240" w:lineRule="auto"/>
        <w:ind w:left="426"/>
        <w:jc w:val="both"/>
        <w:rPr>
          <w:rFonts w:ascii="Times New Roman" w:hAnsi="Times New Roman" w:cs="Times New Roman"/>
          <w:sz w:val="21"/>
          <w:szCs w:val="21"/>
        </w:rPr>
      </w:pPr>
      <w:r w:rsidRPr="00B70691">
        <w:rPr>
          <w:rFonts w:ascii="Times New Roman" w:hAnsi="Times New Roman" w:cs="Times New Roman"/>
          <w:sz w:val="21"/>
          <w:szCs w:val="21"/>
        </w:rPr>
        <w:t>молочные зубы у взрослых людей при отсутствии смены их постоянными зубами.</w:t>
      </w:r>
    </w:p>
    <w:p w:rsidR="00352D77" w:rsidRPr="00B70691" w:rsidRDefault="00C845A2" w:rsidP="00062DE2">
      <w:pPr>
        <w:spacing w:after="0" w:line="240" w:lineRule="auto"/>
        <w:ind w:firstLine="426"/>
        <w:jc w:val="both"/>
        <w:rPr>
          <w:rFonts w:ascii="Times New Roman" w:hAnsi="Times New Roman" w:cs="Times New Roman"/>
          <w:sz w:val="21"/>
          <w:szCs w:val="21"/>
        </w:rPr>
      </w:pPr>
      <w:r w:rsidRPr="00B70691">
        <w:rPr>
          <w:rFonts w:ascii="Times New Roman" w:hAnsi="Times New Roman" w:cs="Times New Roman"/>
          <w:sz w:val="21"/>
          <w:szCs w:val="21"/>
        </w:rPr>
        <w:t xml:space="preserve">Мне сообщено и понятно, что для лечения могут понадобиться </w:t>
      </w:r>
      <w:r w:rsidRPr="00B70691">
        <w:rPr>
          <w:rFonts w:ascii="Times New Roman" w:hAnsi="Times New Roman" w:cs="Times New Roman"/>
          <w:b/>
          <w:sz w:val="21"/>
          <w:szCs w:val="21"/>
        </w:rPr>
        <w:t>дополнительные обследования,</w:t>
      </w:r>
      <w:r w:rsidRPr="00B70691">
        <w:rPr>
          <w:rFonts w:ascii="Times New Roman" w:hAnsi="Times New Roman" w:cs="Times New Roman"/>
          <w:sz w:val="21"/>
          <w:szCs w:val="21"/>
        </w:rPr>
        <w:t xml:space="preserve"> о чем меня уведомит врач, а именно: консультация у врача(ей) общего медицинского профиля; проведение обследования на аллергические реакции на используемые материалы; иные дополнительные обследования исходя из анамнеза заболевания для уточнения диагноза</w:t>
      </w:r>
      <w:r w:rsidR="00E2201D" w:rsidRPr="00B70691">
        <w:rPr>
          <w:rFonts w:ascii="Times New Roman" w:hAnsi="Times New Roman" w:cs="Times New Roman"/>
          <w:sz w:val="21"/>
          <w:szCs w:val="21"/>
        </w:rPr>
        <w:t>, в том числе лабораторные и инструментальные методы диагностики по назначению лечащего врача</w:t>
      </w:r>
      <w:r w:rsidR="00352D77" w:rsidRPr="00B70691">
        <w:rPr>
          <w:rFonts w:ascii="Times New Roman" w:hAnsi="Times New Roman" w:cs="Times New Roman"/>
          <w:sz w:val="21"/>
          <w:szCs w:val="21"/>
        </w:rPr>
        <w:t>, дополнительные обследования исходя из анамнеза заболевания для уточнения диагноза; повторение рентген-контроля в ходе лечения</w:t>
      </w:r>
      <w:r w:rsidR="00D96957" w:rsidRPr="00B70691">
        <w:rPr>
          <w:rFonts w:ascii="Times New Roman" w:hAnsi="Times New Roman" w:cs="Times New Roman"/>
          <w:sz w:val="21"/>
          <w:szCs w:val="21"/>
        </w:rPr>
        <w:t>.</w:t>
      </w:r>
    </w:p>
    <w:p w:rsidR="00F5494D" w:rsidRPr="00B70691" w:rsidRDefault="00C845A2" w:rsidP="003C6DE6">
      <w:pPr>
        <w:spacing w:after="0" w:line="240" w:lineRule="auto"/>
        <w:jc w:val="both"/>
        <w:rPr>
          <w:rFonts w:ascii="Times New Roman" w:hAnsi="Times New Roman" w:cs="Times New Roman"/>
          <w:sz w:val="21"/>
          <w:szCs w:val="21"/>
        </w:rPr>
      </w:pPr>
      <w:r w:rsidRPr="00B70691">
        <w:rPr>
          <w:rFonts w:ascii="Times New Roman" w:hAnsi="Times New Roman" w:cs="Times New Roman"/>
          <w:sz w:val="21"/>
          <w:szCs w:val="21"/>
        </w:rPr>
        <w:t>Я понимаю, что отказ от назначенных врачом обследований может повлечь осложнения и исполнитель не несет ответственности в случае их возникновения, если я не сообщил(а) или не знал(а) о своих противопоказаниях, но дал(а) свое согласие на проведение лечения.</w:t>
      </w:r>
    </w:p>
    <w:p w:rsidR="00D330FD" w:rsidRPr="00B70691" w:rsidRDefault="00062DE2" w:rsidP="00062DE2">
      <w:pPr>
        <w:spacing w:after="0" w:line="240" w:lineRule="auto"/>
        <w:ind w:right="-1" w:firstLine="708"/>
        <w:jc w:val="both"/>
        <w:rPr>
          <w:rFonts w:ascii="Times New Roman" w:hAnsi="Times New Roman" w:cs="Times New Roman"/>
          <w:b/>
          <w:sz w:val="21"/>
          <w:szCs w:val="21"/>
        </w:rPr>
      </w:pPr>
      <w:r w:rsidRPr="00B70691">
        <w:rPr>
          <w:rFonts w:ascii="Times New Roman" w:hAnsi="Times New Roman" w:cs="Times New Roman"/>
          <w:b/>
          <w:sz w:val="21"/>
          <w:szCs w:val="21"/>
        </w:rPr>
        <w:t>4.</w:t>
      </w:r>
      <w:r w:rsidR="00860EAC" w:rsidRPr="00B70691">
        <w:rPr>
          <w:rFonts w:ascii="Times New Roman" w:hAnsi="Times New Roman" w:cs="Times New Roman"/>
          <w:b/>
          <w:sz w:val="21"/>
          <w:szCs w:val="21"/>
        </w:rPr>
        <w:t>Связанный с методами риск:</w:t>
      </w:r>
    </w:p>
    <w:p w:rsidR="00D330FD" w:rsidRPr="00B70691" w:rsidRDefault="00CA65B3" w:rsidP="003C6DE6">
      <w:pPr>
        <w:spacing w:after="0" w:line="240" w:lineRule="auto"/>
        <w:ind w:right="-1"/>
        <w:jc w:val="both"/>
        <w:rPr>
          <w:rFonts w:ascii="Times New Roman" w:hAnsi="Times New Roman" w:cs="Times New Roman"/>
          <w:b/>
          <w:sz w:val="21"/>
          <w:szCs w:val="21"/>
        </w:rPr>
      </w:pPr>
      <w:r w:rsidRPr="00B70691">
        <w:rPr>
          <w:rFonts w:ascii="Times New Roman" w:hAnsi="Times New Roman" w:cs="Times New Roman"/>
          <w:sz w:val="21"/>
          <w:szCs w:val="21"/>
        </w:rPr>
        <w:t>О</w:t>
      </w:r>
      <w:r w:rsidR="00D330FD" w:rsidRPr="00B70691">
        <w:rPr>
          <w:rFonts w:ascii="Times New Roman" w:hAnsi="Times New Roman" w:cs="Times New Roman"/>
          <w:sz w:val="21"/>
          <w:szCs w:val="21"/>
        </w:rPr>
        <w:t xml:space="preserve">тлом участка альвеолярного отростка; отлом бугра верхней челюсти - может возникать при удалении верхнего 8 зуба; вывих нижней челюсти; повреждение мягких тканей в результате соскальзывания инструмент; перфорация дна верхнечелюстной пазухи; аспирация зуба, мелких инструментов; кровотечение, которое может быть результатом механической травмы или следствием артериальной гипертензии или заболеваний, сопровождающихся нарушением функции свертывающей системы организма; альвеолярные (луночные) боли, которые появляются после прекращения действия анестезии в области удаленного зуба; альвеолит – гнойный инфекционно-воспалительный процесс в периодонте удаленного зуба; остеомиелит; неврит нижнего альвеолярного нерва; утрата чувствительности; повышение температуры и наличие общих симптомов интоксикации; ограничение открывания рта, увеличение лимфатических узлов; при аномальном расположении зуба - повреждение имеющихся зубов; переломы кости верхней и нижней челюсти. </w:t>
      </w:r>
    </w:p>
    <w:p w:rsidR="00D330FD" w:rsidRPr="00B70691" w:rsidRDefault="00D330FD" w:rsidP="00062DE2">
      <w:pPr>
        <w:spacing w:after="0" w:line="240" w:lineRule="auto"/>
        <w:ind w:right="-1" w:firstLine="708"/>
        <w:jc w:val="both"/>
        <w:rPr>
          <w:rFonts w:ascii="Times New Roman" w:hAnsi="Times New Roman" w:cs="Times New Roman"/>
          <w:sz w:val="21"/>
          <w:szCs w:val="21"/>
        </w:rPr>
      </w:pPr>
      <w:r w:rsidRPr="00B70691">
        <w:rPr>
          <w:rFonts w:ascii="Times New Roman" w:hAnsi="Times New Roman" w:cs="Times New Roman"/>
          <w:sz w:val="21"/>
          <w:szCs w:val="21"/>
        </w:rPr>
        <w:t xml:space="preserve">Мне разъяснены </w:t>
      </w:r>
      <w:r w:rsidRPr="00B70691">
        <w:rPr>
          <w:rFonts w:ascii="Times New Roman" w:hAnsi="Times New Roman" w:cs="Times New Roman"/>
          <w:b/>
          <w:sz w:val="21"/>
          <w:szCs w:val="21"/>
        </w:rPr>
        <w:t>возможные негативные последствия в случае полного или частичного отказа от рекомендованного плана лечения,</w:t>
      </w:r>
      <w:r w:rsidRPr="00B70691">
        <w:rPr>
          <w:rFonts w:ascii="Times New Roman" w:hAnsi="Times New Roman" w:cs="Times New Roman"/>
          <w:sz w:val="21"/>
          <w:szCs w:val="21"/>
        </w:rPr>
        <w:t xml:space="preserve"> а именно: прогрессирование заболевания; развитие инфекционных осложнений; появление либо нарастание болевых ощущений; образование кисты; нарушение общего состояния организма и др.</w:t>
      </w:r>
    </w:p>
    <w:p w:rsidR="00CA65B3" w:rsidRPr="00B70691" w:rsidRDefault="00A268F3" w:rsidP="003C6DE6">
      <w:pPr>
        <w:spacing w:after="0" w:line="240" w:lineRule="auto"/>
        <w:ind w:right="-1"/>
        <w:jc w:val="both"/>
        <w:rPr>
          <w:rFonts w:ascii="Times New Roman" w:hAnsi="Times New Roman" w:cs="Times New Roman"/>
          <w:sz w:val="21"/>
          <w:szCs w:val="21"/>
        </w:rPr>
      </w:pPr>
      <w:r w:rsidRPr="00B70691">
        <w:rPr>
          <w:rFonts w:ascii="Times New Roman" w:hAnsi="Times New Roman" w:cs="Times New Roman"/>
          <w:sz w:val="21"/>
          <w:szCs w:val="21"/>
        </w:rPr>
        <w:t xml:space="preserve">Мне разъяснено и понятно, что строгое соблюдение рекомендаций врача поможет этого избежать. </w:t>
      </w:r>
    </w:p>
    <w:p w:rsidR="00860EAC" w:rsidRPr="00B70691" w:rsidRDefault="00860EAC" w:rsidP="00062DE2">
      <w:pPr>
        <w:spacing w:after="0" w:line="240" w:lineRule="auto"/>
        <w:ind w:right="-1" w:firstLine="708"/>
        <w:jc w:val="both"/>
        <w:rPr>
          <w:rFonts w:ascii="Times New Roman" w:hAnsi="Times New Roman" w:cs="Times New Roman"/>
          <w:sz w:val="21"/>
          <w:szCs w:val="21"/>
        </w:rPr>
      </w:pPr>
      <w:r w:rsidRPr="00B70691">
        <w:rPr>
          <w:rFonts w:ascii="Times New Roman" w:hAnsi="Times New Roman" w:cs="Times New Roman"/>
          <w:sz w:val="21"/>
          <w:szCs w:val="21"/>
        </w:rPr>
        <w:t>Я уведомлен(а), что обезболивание затруднено при выраженном стрессе, в области существующего воспаления, в области моляров нижней челюсти, после употребления алкогольных и наркотических веществ. При этом, я информирован(а), что в ряде конкретных случаев медицинские вмешательства без анестезии невозможны.</w:t>
      </w:r>
    </w:p>
    <w:p w:rsidR="00860EAC" w:rsidRPr="00B70691" w:rsidRDefault="00860EAC" w:rsidP="00062DE2">
      <w:pPr>
        <w:spacing w:after="0" w:line="240" w:lineRule="auto"/>
        <w:ind w:firstLine="708"/>
        <w:jc w:val="both"/>
        <w:rPr>
          <w:rFonts w:ascii="Times New Roman" w:hAnsi="Times New Roman" w:cs="Times New Roman"/>
          <w:sz w:val="21"/>
          <w:szCs w:val="21"/>
        </w:rPr>
      </w:pPr>
      <w:r w:rsidRPr="00B70691">
        <w:rPr>
          <w:rFonts w:ascii="Times New Roman" w:hAnsi="Times New Roman" w:cs="Times New Roman"/>
          <w:b/>
          <w:sz w:val="21"/>
          <w:szCs w:val="21"/>
        </w:rPr>
        <w:t>Возможные альтернативные варианты медицинских вмешательств:</w:t>
      </w:r>
    </w:p>
    <w:p w:rsidR="00D96957" w:rsidRPr="00B70691" w:rsidRDefault="00EE41D8" w:rsidP="003C6DE6">
      <w:pPr>
        <w:spacing w:after="0" w:line="240" w:lineRule="auto"/>
        <w:jc w:val="both"/>
        <w:rPr>
          <w:rFonts w:ascii="Times New Roman" w:hAnsi="Times New Roman" w:cs="Times New Roman"/>
          <w:sz w:val="21"/>
          <w:szCs w:val="21"/>
        </w:rPr>
      </w:pPr>
      <w:r w:rsidRPr="00B70691">
        <w:rPr>
          <w:rFonts w:ascii="Times New Roman" w:hAnsi="Times New Roman" w:cs="Times New Roman"/>
          <w:sz w:val="21"/>
          <w:szCs w:val="21"/>
        </w:rPr>
        <w:t>Лечащий врач в доступной для меня форме рассказал о медицинских вмешательствах, направленных на сохранение зуба конкретно в моей ситуации, их преимуществах и недостатках. Я так же информирован(а), что в ряде конкретных случаев удаление зуба является единственным способом лечения. Также я понимаю, что могу отказаться от лечения.</w:t>
      </w:r>
    </w:p>
    <w:p w:rsidR="00860EAC" w:rsidRPr="00B70691" w:rsidRDefault="00062DE2" w:rsidP="00062DE2">
      <w:pPr>
        <w:spacing w:after="0" w:line="240" w:lineRule="auto"/>
        <w:ind w:firstLine="708"/>
        <w:jc w:val="both"/>
        <w:rPr>
          <w:rFonts w:ascii="Times New Roman" w:hAnsi="Times New Roman" w:cs="Times New Roman"/>
          <w:sz w:val="21"/>
          <w:szCs w:val="21"/>
        </w:rPr>
      </w:pPr>
      <w:r w:rsidRPr="00B70691">
        <w:rPr>
          <w:rFonts w:ascii="Times New Roman" w:hAnsi="Times New Roman" w:cs="Times New Roman"/>
          <w:b/>
          <w:sz w:val="21"/>
          <w:szCs w:val="21"/>
        </w:rPr>
        <w:lastRenderedPageBreak/>
        <w:t>5.</w:t>
      </w:r>
      <w:r w:rsidR="00860EAC" w:rsidRPr="00B70691">
        <w:rPr>
          <w:rFonts w:ascii="Times New Roman" w:hAnsi="Times New Roman" w:cs="Times New Roman"/>
          <w:b/>
          <w:sz w:val="21"/>
          <w:szCs w:val="21"/>
        </w:rPr>
        <w:t>Предполагаемые результаты оказания медицинской помощи:</w:t>
      </w:r>
    </w:p>
    <w:p w:rsidR="00CA65B3" w:rsidRPr="00B70691" w:rsidRDefault="00CA65B3" w:rsidP="003C6DE6">
      <w:pPr>
        <w:spacing w:after="0" w:line="240" w:lineRule="auto"/>
        <w:jc w:val="both"/>
        <w:rPr>
          <w:rFonts w:ascii="Times New Roman" w:hAnsi="Times New Roman" w:cs="Times New Roman"/>
          <w:sz w:val="21"/>
          <w:szCs w:val="21"/>
        </w:rPr>
      </w:pPr>
      <w:r w:rsidRPr="00B70691">
        <w:rPr>
          <w:rFonts w:ascii="Times New Roman" w:hAnsi="Times New Roman" w:cs="Times New Roman"/>
          <w:sz w:val="21"/>
          <w:szCs w:val="21"/>
        </w:rPr>
        <w:t xml:space="preserve">Санация организма за счет устранения очагов одонтогенной инфекции; улучшение жевательной функции путем создания условий для зубного протезирования (в зависимости от показаний к удалению). </w:t>
      </w:r>
    </w:p>
    <w:p w:rsidR="003E6E83" w:rsidRPr="00B70691" w:rsidRDefault="00CA65B3" w:rsidP="00062DE2">
      <w:pPr>
        <w:spacing w:after="0" w:line="240" w:lineRule="auto"/>
        <w:ind w:firstLine="708"/>
        <w:jc w:val="both"/>
        <w:rPr>
          <w:rFonts w:ascii="Times New Roman" w:hAnsi="Times New Roman" w:cs="Times New Roman"/>
          <w:sz w:val="21"/>
          <w:szCs w:val="21"/>
        </w:rPr>
      </w:pPr>
      <w:r w:rsidRPr="00B70691">
        <w:rPr>
          <w:rFonts w:ascii="Times New Roman" w:hAnsi="Times New Roman" w:cs="Times New Roman"/>
          <w:sz w:val="21"/>
          <w:szCs w:val="21"/>
        </w:rPr>
        <w:t xml:space="preserve">Однако поскольку результат данной медицинской услуги всегда носит нематериальный характер и выражается в достижении определённого состояния, результат медицинского вмешательства не является на 100% прогнозируемым и может выражаться как в восстановлении, улучшении, так и в отсутствии каких-либо изменений и даже в ухудшении патологических процессов. </w:t>
      </w:r>
    </w:p>
    <w:p w:rsidR="003E6E83" w:rsidRPr="00B70691" w:rsidRDefault="003E6E83" w:rsidP="00062DE2">
      <w:pPr>
        <w:spacing w:after="0" w:line="240" w:lineRule="auto"/>
        <w:ind w:firstLine="708"/>
        <w:jc w:val="both"/>
        <w:rPr>
          <w:rFonts w:ascii="Times New Roman" w:hAnsi="Times New Roman" w:cs="Times New Roman"/>
          <w:sz w:val="21"/>
          <w:szCs w:val="21"/>
        </w:rPr>
      </w:pPr>
      <w:r w:rsidRPr="00B70691">
        <w:rPr>
          <w:rFonts w:ascii="Times New Roman" w:hAnsi="Times New Roman" w:cs="Times New Roman"/>
          <w:sz w:val="21"/>
          <w:szCs w:val="21"/>
        </w:rPr>
        <w:t xml:space="preserve">Мне названы и со мной согласованы: технологии (методы) и материалы, которые будут использованы в процессе проведения процедур; сроки проведения лечения; стоимость отдельных процедур (этапов) и лечения в целом. </w:t>
      </w:r>
    </w:p>
    <w:p w:rsidR="003E6E83" w:rsidRPr="00B70691" w:rsidRDefault="003E6E83" w:rsidP="00062DE2">
      <w:pPr>
        <w:spacing w:after="0" w:line="240" w:lineRule="auto"/>
        <w:ind w:firstLine="708"/>
        <w:jc w:val="both"/>
        <w:rPr>
          <w:rFonts w:ascii="Times New Roman" w:hAnsi="Times New Roman" w:cs="Times New Roman"/>
          <w:sz w:val="21"/>
          <w:szCs w:val="21"/>
        </w:rPr>
      </w:pPr>
      <w:r w:rsidRPr="00B70691">
        <w:rPr>
          <w:rFonts w:ascii="Times New Roman" w:hAnsi="Times New Roman" w:cs="Times New Roman"/>
          <w:sz w:val="21"/>
          <w:szCs w:val="21"/>
        </w:rPr>
        <w:t xml:space="preserve">Я проинформировал(а) врача о состоянии своего здоровья/здоровья своего представляемого обо всех проблемах, связанных со здоровьем, в том числе об аллергических проявлениях или индивидуальной непереносимости лекарственных препаратов, обо всех перенесенных мною (представляемым) и известных мне травмах, операциях, заболеваниях, в т.ч. носительстве ВИЧ-инфекции, вирусных гепатитах, туберкулезе, инфекциях, передаваемых половым путем, проводившихся ранее переливаниях крови и ее компонентов, о наследственности, об экологических и производственных факторах физической, химической или биологической природы, воздействующих на меня (представляемого) во время жизнедеятельности, принимаемых лекарственных средствах, а также об употреблении алкоголя, наркотических и токсических средств.  </w:t>
      </w:r>
    </w:p>
    <w:p w:rsidR="003E6E83" w:rsidRPr="00B70691" w:rsidRDefault="003E6E83" w:rsidP="00062DE2">
      <w:pPr>
        <w:spacing w:after="0" w:line="240" w:lineRule="auto"/>
        <w:ind w:firstLine="708"/>
        <w:jc w:val="both"/>
        <w:rPr>
          <w:rFonts w:ascii="Times New Roman" w:hAnsi="Times New Roman" w:cs="Times New Roman"/>
          <w:sz w:val="21"/>
          <w:szCs w:val="21"/>
        </w:rPr>
      </w:pPr>
      <w:r w:rsidRPr="00B70691">
        <w:rPr>
          <w:rFonts w:ascii="Times New Roman" w:hAnsi="Times New Roman" w:cs="Times New Roman"/>
          <w:sz w:val="21"/>
          <w:szCs w:val="21"/>
        </w:rPr>
        <w:t xml:space="preserve">Мне разъяснено, что при выполнении процедуры возможно применение аппликационной, инъекционной или проводниковой </w:t>
      </w:r>
      <w:r w:rsidRPr="00B70691">
        <w:rPr>
          <w:rFonts w:ascii="Times New Roman" w:hAnsi="Times New Roman" w:cs="Times New Roman"/>
          <w:b/>
          <w:sz w:val="21"/>
          <w:szCs w:val="21"/>
        </w:rPr>
        <w:t>анестезии</w:t>
      </w:r>
      <w:r w:rsidRPr="00B70691">
        <w:rPr>
          <w:rFonts w:ascii="Times New Roman" w:hAnsi="Times New Roman" w:cs="Times New Roman"/>
          <w:sz w:val="21"/>
          <w:szCs w:val="21"/>
        </w:rPr>
        <w:t xml:space="preserve"> для обезболивания при проведении медицинского вмешательства, снятия выраженного болевого синдрома в области введения. Я проинформирован(а) об основных преимуществах и осложнениях анестезии, которые могут проявляться в виде различных аллергических реакциях (анафилактического шока, отёка Квинке, обморока, коллапса и др.), </w:t>
      </w:r>
      <w:proofErr w:type="spellStart"/>
      <w:r w:rsidRPr="00B70691">
        <w:rPr>
          <w:rFonts w:ascii="Times New Roman" w:hAnsi="Times New Roman" w:cs="Times New Roman"/>
          <w:sz w:val="21"/>
          <w:szCs w:val="21"/>
        </w:rPr>
        <w:t>постинъекционных</w:t>
      </w:r>
      <w:proofErr w:type="spellEnd"/>
      <w:r w:rsidRPr="00B70691">
        <w:rPr>
          <w:rFonts w:ascii="Times New Roman" w:hAnsi="Times New Roman" w:cs="Times New Roman"/>
          <w:sz w:val="21"/>
          <w:szCs w:val="21"/>
        </w:rPr>
        <w:t xml:space="preserve"> гематом и полностью согласен на её применение.</w:t>
      </w:r>
    </w:p>
    <w:p w:rsidR="003E6E83" w:rsidRPr="00B70691" w:rsidRDefault="003E6E83" w:rsidP="00062DE2">
      <w:pPr>
        <w:spacing w:after="0" w:line="240" w:lineRule="auto"/>
        <w:jc w:val="both"/>
        <w:rPr>
          <w:rFonts w:ascii="Times New Roman" w:hAnsi="Times New Roman" w:cs="Times New Roman"/>
          <w:sz w:val="21"/>
          <w:szCs w:val="21"/>
        </w:rPr>
      </w:pPr>
      <w:r w:rsidRPr="00B70691">
        <w:rPr>
          <w:rFonts w:ascii="Times New Roman" w:hAnsi="Times New Roman" w:cs="Times New Roman"/>
          <w:sz w:val="21"/>
          <w:szCs w:val="21"/>
        </w:rPr>
        <w:t>Мне сообщено и понятно, что условием эффективного лечения является выполнение мною плана индивидуальных профилактических мероприятий, рекомендованных врачом, и я обязуюсь выполнять рекомендации лечащего врача в полном объеме, не нарушать режим, соблюдать индивидуальный рекомендованный план лечения. Мне разъяснены все возможные последствия невыполнения назначений и рекомендаций лечащего врача.</w:t>
      </w:r>
    </w:p>
    <w:p w:rsidR="00860EAC" w:rsidRPr="00B70691" w:rsidRDefault="003E6E83" w:rsidP="00062DE2">
      <w:pPr>
        <w:spacing w:after="0" w:line="240" w:lineRule="auto"/>
        <w:ind w:firstLine="708"/>
        <w:jc w:val="both"/>
        <w:rPr>
          <w:rFonts w:ascii="Times New Roman" w:hAnsi="Times New Roman" w:cs="Times New Roman"/>
          <w:sz w:val="21"/>
          <w:szCs w:val="21"/>
        </w:rPr>
      </w:pPr>
      <w:r w:rsidRPr="00B70691">
        <w:rPr>
          <w:rFonts w:ascii="Times New Roman" w:hAnsi="Times New Roman" w:cs="Times New Roman"/>
          <w:sz w:val="21"/>
          <w:szCs w:val="21"/>
        </w:rPr>
        <w:t xml:space="preserve">Мною были заданы все интересующие меня вопросы о сути и условиях лечения, риске осложнений и были получены исчерпывающие ответы и разъяснения. Мне было разъяснено значение всех медицинских терминов, упомянутых в данном документе. </w:t>
      </w:r>
    </w:p>
    <w:p w:rsidR="00625A52" w:rsidRPr="00B70691" w:rsidRDefault="00860EAC" w:rsidP="00062DE2">
      <w:pPr>
        <w:spacing w:after="0" w:line="240" w:lineRule="auto"/>
        <w:ind w:firstLine="708"/>
        <w:jc w:val="both"/>
        <w:rPr>
          <w:rFonts w:ascii="Times New Roman" w:hAnsi="Times New Roman" w:cs="Times New Roman"/>
          <w:sz w:val="21"/>
          <w:szCs w:val="21"/>
        </w:rPr>
      </w:pPr>
      <w:r w:rsidRPr="00B70691">
        <w:rPr>
          <w:rFonts w:ascii="Times New Roman" w:hAnsi="Times New Roman" w:cs="Times New Roman"/>
          <w:sz w:val="21"/>
          <w:szCs w:val="21"/>
        </w:rPr>
        <w:t xml:space="preserve">Мне сообщено и понятно, что условием эффективного лечения является выполнение мною плана индивидуальных профилактических мероприятий, рекомендованных врачом, </w:t>
      </w:r>
      <w:r w:rsidRPr="00B70691">
        <w:rPr>
          <w:rFonts w:ascii="Times New Roman" w:hAnsi="Times New Roman" w:cs="Times New Roman"/>
          <w:b/>
          <w:sz w:val="21"/>
          <w:szCs w:val="21"/>
        </w:rPr>
        <w:t>и я обязуюсь выполнять рекомендации лечащего врача в полном объеме,</w:t>
      </w:r>
      <w:r w:rsidRPr="00B70691">
        <w:rPr>
          <w:rFonts w:ascii="Times New Roman" w:hAnsi="Times New Roman" w:cs="Times New Roman"/>
          <w:sz w:val="21"/>
          <w:szCs w:val="21"/>
        </w:rPr>
        <w:t xml:space="preserve"> не нарушать режим, соблюдать индивидуальный рекомендованный план лечения. Мне разъяснены все возможные последствия невыполнения назначений и рекомендаций лечащего врача.</w:t>
      </w:r>
    </w:p>
    <w:p w:rsidR="00DA1F90" w:rsidRPr="00B70691" w:rsidRDefault="00846456" w:rsidP="00062DE2">
      <w:pPr>
        <w:spacing w:after="0" w:line="240" w:lineRule="auto"/>
        <w:ind w:firstLine="426"/>
        <w:jc w:val="both"/>
        <w:rPr>
          <w:rFonts w:ascii="Times New Roman" w:hAnsi="Times New Roman" w:cs="Times New Roman"/>
          <w:b/>
          <w:sz w:val="21"/>
          <w:szCs w:val="21"/>
        </w:rPr>
      </w:pPr>
      <w:r w:rsidRPr="00B70691">
        <w:rPr>
          <w:rFonts w:ascii="Times New Roman" w:hAnsi="Times New Roman" w:cs="Times New Roman"/>
          <w:b/>
          <w:sz w:val="21"/>
          <w:szCs w:val="21"/>
        </w:rPr>
        <w:t xml:space="preserve">После </w:t>
      </w:r>
      <w:r w:rsidR="00DA1F90" w:rsidRPr="00B70691">
        <w:rPr>
          <w:rFonts w:ascii="Times New Roman" w:hAnsi="Times New Roman" w:cs="Times New Roman"/>
          <w:b/>
          <w:sz w:val="21"/>
          <w:szCs w:val="21"/>
        </w:rPr>
        <w:t>удаления зуба</w:t>
      </w:r>
      <w:r w:rsidRPr="00B70691">
        <w:rPr>
          <w:rFonts w:ascii="Times New Roman" w:hAnsi="Times New Roman" w:cs="Times New Roman"/>
          <w:b/>
          <w:sz w:val="21"/>
          <w:szCs w:val="21"/>
        </w:rPr>
        <w:t xml:space="preserve"> необходимо соблюдать следующие рекомендации:</w:t>
      </w:r>
    </w:p>
    <w:p w:rsidR="00DA1F90" w:rsidRPr="00B70691" w:rsidRDefault="00DA1F90" w:rsidP="003C6DE6">
      <w:pPr>
        <w:pStyle w:val="a3"/>
        <w:numPr>
          <w:ilvl w:val="0"/>
          <w:numId w:val="11"/>
        </w:numPr>
        <w:spacing w:after="0" w:line="240" w:lineRule="auto"/>
        <w:ind w:left="426"/>
        <w:jc w:val="both"/>
        <w:rPr>
          <w:rFonts w:ascii="Times New Roman" w:hAnsi="Times New Roman" w:cs="Times New Roman"/>
          <w:sz w:val="21"/>
          <w:szCs w:val="21"/>
        </w:rPr>
      </w:pPr>
      <w:r w:rsidRPr="00B70691">
        <w:rPr>
          <w:rFonts w:ascii="Times New Roman" w:hAnsi="Times New Roman" w:cs="Times New Roman"/>
          <w:sz w:val="21"/>
          <w:szCs w:val="21"/>
        </w:rPr>
        <w:t>После удаления зуба необходимо прикладывают лед к щеке на 20 минут с перерывом 30 мин. до конца дня. Сукровичное отделяемое из раны является нормальным в течение нескольких часов после удаления.</w:t>
      </w:r>
    </w:p>
    <w:p w:rsidR="00DA1F90" w:rsidRPr="00B70691" w:rsidRDefault="00DA1F90" w:rsidP="003C6DE6">
      <w:pPr>
        <w:pStyle w:val="a3"/>
        <w:numPr>
          <w:ilvl w:val="0"/>
          <w:numId w:val="11"/>
        </w:numPr>
        <w:spacing w:after="0" w:line="240" w:lineRule="auto"/>
        <w:ind w:left="426"/>
        <w:jc w:val="both"/>
        <w:rPr>
          <w:rFonts w:ascii="Times New Roman" w:hAnsi="Times New Roman" w:cs="Times New Roman"/>
          <w:sz w:val="21"/>
          <w:szCs w:val="21"/>
        </w:rPr>
      </w:pPr>
      <w:r w:rsidRPr="00B70691">
        <w:rPr>
          <w:rFonts w:ascii="Times New Roman" w:hAnsi="Times New Roman" w:cs="Times New Roman"/>
          <w:sz w:val="21"/>
          <w:szCs w:val="21"/>
        </w:rPr>
        <w:t xml:space="preserve">После того, как </w:t>
      </w:r>
      <w:r w:rsidR="003D70BE" w:rsidRPr="00B70691">
        <w:rPr>
          <w:rFonts w:ascii="Times New Roman" w:hAnsi="Times New Roman" w:cs="Times New Roman"/>
          <w:sz w:val="21"/>
          <w:szCs w:val="21"/>
        </w:rPr>
        <w:t>пациент вышел</w:t>
      </w:r>
      <w:r w:rsidRPr="00B70691">
        <w:rPr>
          <w:rFonts w:ascii="Times New Roman" w:hAnsi="Times New Roman" w:cs="Times New Roman"/>
          <w:sz w:val="21"/>
          <w:szCs w:val="21"/>
        </w:rPr>
        <w:t xml:space="preserve"> от стоматолога, </w:t>
      </w:r>
      <w:r w:rsidR="003D70BE" w:rsidRPr="00B70691">
        <w:rPr>
          <w:rFonts w:ascii="Times New Roman" w:hAnsi="Times New Roman" w:cs="Times New Roman"/>
          <w:sz w:val="21"/>
          <w:szCs w:val="21"/>
        </w:rPr>
        <w:t>нельзя полоскать</w:t>
      </w:r>
      <w:r w:rsidRPr="00B70691">
        <w:rPr>
          <w:rFonts w:ascii="Times New Roman" w:hAnsi="Times New Roman" w:cs="Times New Roman"/>
          <w:sz w:val="21"/>
          <w:szCs w:val="21"/>
        </w:rPr>
        <w:t xml:space="preserve"> рану и </w:t>
      </w:r>
      <w:r w:rsidR="003D70BE" w:rsidRPr="00B70691">
        <w:rPr>
          <w:rFonts w:ascii="Times New Roman" w:hAnsi="Times New Roman" w:cs="Times New Roman"/>
          <w:sz w:val="21"/>
          <w:szCs w:val="21"/>
        </w:rPr>
        <w:t>сплевывать</w:t>
      </w:r>
      <w:r w:rsidRPr="00B70691">
        <w:rPr>
          <w:rFonts w:ascii="Times New Roman" w:hAnsi="Times New Roman" w:cs="Times New Roman"/>
          <w:sz w:val="21"/>
          <w:szCs w:val="21"/>
        </w:rPr>
        <w:t xml:space="preserve"> образующиеся сгустки, иначе </w:t>
      </w:r>
      <w:r w:rsidR="003D70BE" w:rsidRPr="00B70691">
        <w:rPr>
          <w:rFonts w:ascii="Times New Roman" w:hAnsi="Times New Roman" w:cs="Times New Roman"/>
          <w:sz w:val="21"/>
          <w:szCs w:val="21"/>
        </w:rPr>
        <w:t>может вымыться</w:t>
      </w:r>
      <w:r w:rsidRPr="00B70691">
        <w:rPr>
          <w:rFonts w:ascii="Times New Roman" w:hAnsi="Times New Roman" w:cs="Times New Roman"/>
          <w:sz w:val="21"/>
          <w:szCs w:val="21"/>
        </w:rPr>
        <w:t xml:space="preserve"> образовавшийся сгусток в лунке от удаленного зуба, и начнется кровотечение.</w:t>
      </w:r>
    </w:p>
    <w:p w:rsidR="003D70BE" w:rsidRPr="00B70691" w:rsidRDefault="00DA1F90" w:rsidP="003C6DE6">
      <w:pPr>
        <w:pStyle w:val="a3"/>
        <w:numPr>
          <w:ilvl w:val="0"/>
          <w:numId w:val="11"/>
        </w:numPr>
        <w:spacing w:after="0" w:line="240" w:lineRule="auto"/>
        <w:ind w:left="426"/>
        <w:jc w:val="both"/>
        <w:rPr>
          <w:rFonts w:ascii="Times New Roman" w:hAnsi="Times New Roman" w:cs="Times New Roman"/>
          <w:sz w:val="21"/>
          <w:szCs w:val="21"/>
        </w:rPr>
      </w:pPr>
      <w:r w:rsidRPr="00B70691">
        <w:rPr>
          <w:rFonts w:ascii="Times New Roman" w:hAnsi="Times New Roman" w:cs="Times New Roman"/>
          <w:sz w:val="21"/>
          <w:szCs w:val="21"/>
        </w:rPr>
        <w:t xml:space="preserve">В случае выпадения сгустка крови из лунки зуба </w:t>
      </w:r>
      <w:r w:rsidR="003D70BE" w:rsidRPr="00B70691">
        <w:rPr>
          <w:rFonts w:ascii="Times New Roman" w:hAnsi="Times New Roman" w:cs="Times New Roman"/>
          <w:sz w:val="21"/>
          <w:szCs w:val="21"/>
        </w:rPr>
        <w:t xml:space="preserve">необходимо связаться </w:t>
      </w:r>
      <w:r w:rsidRPr="00B70691">
        <w:rPr>
          <w:rFonts w:ascii="Times New Roman" w:hAnsi="Times New Roman" w:cs="Times New Roman"/>
          <w:sz w:val="21"/>
          <w:szCs w:val="21"/>
        </w:rPr>
        <w:t>с врачом</w:t>
      </w:r>
      <w:r w:rsidR="003D70BE" w:rsidRPr="00B70691">
        <w:rPr>
          <w:rFonts w:ascii="Times New Roman" w:hAnsi="Times New Roman" w:cs="Times New Roman"/>
          <w:sz w:val="21"/>
          <w:szCs w:val="21"/>
        </w:rPr>
        <w:t>.</w:t>
      </w:r>
    </w:p>
    <w:p w:rsidR="00DA1F90" w:rsidRPr="00B70691" w:rsidRDefault="00DA1F90" w:rsidP="003C6DE6">
      <w:pPr>
        <w:pStyle w:val="a3"/>
        <w:numPr>
          <w:ilvl w:val="0"/>
          <w:numId w:val="11"/>
        </w:numPr>
        <w:spacing w:after="0" w:line="240" w:lineRule="auto"/>
        <w:ind w:left="426"/>
        <w:jc w:val="both"/>
        <w:rPr>
          <w:rFonts w:ascii="Times New Roman" w:hAnsi="Times New Roman" w:cs="Times New Roman"/>
          <w:sz w:val="21"/>
          <w:szCs w:val="21"/>
        </w:rPr>
      </w:pPr>
      <w:r w:rsidRPr="00B70691">
        <w:rPr>
          <w:rFonts w:ascii="Times New Roman" w:hAnsi="Times New Roman" w:cs="Times New Roman"/>
          <w:sz w:val="21"/>
          <w:szCs w:val="21"/>
        </w:rPr>
        <w:t xml:space="preserve">При возникновении кровотечения </w:t>
      </w:r>
      <w:r w:rsidR="003D70BE" w:rsidRPr="00B70691">
        <w:rPr>
          <w:rFonts w:ascii="Times New Roman" w:hAnsi="Times New Roman" w:cs="Times New Roman"/>
          <w:sz w:val="21"/>
          <w:szCs w:val="21"/>
        </w:rPr>
        <w:t>необходимо положить</w:t>
      </w:r>
      <w:r w:rsidRPr="00B70691">
        <w:rPr>
          <w:rFonts w:ascii="Times New Roman" w:hAnsi="Times New Roman" w:cs="Times New Roman"/>
          <w:sz w:val="21"/>
          <w:szCs w:val="21"/>
        </w:rPr>
        <w:t xml:space="preserve"> на рану стерильный марлевый тампон и прикусит</w:t>
      </w:r>
      <w:r w:rsidR="003D70BE" w:rsidRPr="00B70691">
        <w:rPr>
          <w:rFonts w:ascii="Times New Roman" w:hAnsi="Times New Roman" w:cs="Times New Roman"/>
          <w:sz w:val="21"/>
          <w:szCs w:val="21"/>
        </w:rPr>
        <w:t>ь</w:t>
      </w:r>
      <w:r w:rsidRPr="00B70691">
        <w:rPr>
          <w:rFonts w:ascii="Times New Roman" w:hAnsi="Times New Roman" w:cs="Times New Roman"/>
          <w:sz w:val="21"/>
          <w:szCs w:val="21"/>
        </w:rPr>
        <w:t xml:space="preserve"> его таким образом, чтобы материал плотно прилегал к ране. В случае, если кровотечение не прекращается, </w:t>
      </w:r>
      <w:r w:rsidR="003D70BE" w:rsidRPr="00B70691">
        <w:rPr>
          <w:rFonts w:ascii="Times New Roman" w:hAnsi="Times New Roman" w:cs="Times New Roman"/>
          <w:sz w:val="21"/>
          <w:szCs w:val="21"/>
        </w:rPr>
        <w:t xml:space="preserve">необходимо </w:t>
      </w:r>
      <w:r w:rsidRPr="00B70691">
        <w:rPr>
          <w:rFonts w:ascii="Times New Roman" w:hAnsi="Times New Roman" w:cs="Times New Roman"/>
          <w:sz w:val="21"/>
          <w:szCs w:val="21"/>
        </w:rPr>
        <w:t xml:space="preserve">немедленно </w:t>
      </w:r>
      <w:r w:rsidR="003D70BE" w:rsidRPr="00B70691">
        <w:rPr>
          <w:rFonts w:ascii="Times New Roman" w:hAnsi="Times New Roman" w:cs="Times New Roman"/>
          <w:sz w:val="21"/>
          <w:szCs w:val="21"/>
        </w:rPr>
        <w:t>обратиться к врачу.</w:t>
      </w:r>
    </w:p>
    <w:p w:rsidR="00DA1F90" w:rsidRPr="00B70691" w:rsidRDefault="00DA1F90" w:rsidP="003C6DE6">
      <w:pPr>
        <w:pStyle w:val="a3"/>
        <w:numPr>
          <w:ilvl w:val="0"/>
          <w:numId w:val="11"/>
        </w:numPr>
        <w:spacing w:after="0" w:line="240" w:lineRule="auto"/>
        <w:ind w:left="426"/>
        <w:jc w:val="both"/>
        <w:rPr>
          <w:rFonts w:ascii="Times New Roman" w:hAnsi="Times New Roman" w:cs="Times New Roman"/>
          <w:sz w:val="21"/>
          <w:szCs w:val="21"/>
        </w:rPr>
      </w:pPr>
      <w:r w:rsidRPr="00B70691">
        <w:rPr>
          <w:rFonts w:ascii="Times New Roman" w:hAnsi="Times New Roman" w:cs="Times New Roman"/>
          <w:sz w:val="21"/>
          <w:szCs w:val="21"/>
        </w:rPr>
        <w:t>После удаления зуба пищу рекомендуется принимать не ранее, чем через 2 часа, чтобы не удалить сгусток крови в лунке удаленного зуба, который выполняет нужную защитную и восстановительную функцию.</w:t>
      </w:r>
    </w:p>
    <w:p w:rsidR="00DA1F90" w:rsidRPr="00B70691" w:rsidRDefault="00DA1F90" w:rsidP="003C6DE6">
      <w:pPr>
        <w:pStyle w:val="a3"/>
        <w:numPr>
          <w:ilvl w:val="0"/>
          <w:numId w:val="11"/>
        </w:numPr>
        <w:spacing w:after="0" w:line="240" w:lineRule="auto"/>
        <w:ind w:left="426"/>
        <w:jc w:val="both"/>
        <w:rPr>
          <w:rFonts w:ascii="Times New Roman" w:hAnsi="Times New Roman" w:cs="Times New Roman"/>
          <w:sz w:val="21"/>
          <w:szCs w:val="21"/>
        </w:rPr>
      </w:pPr>
      <w:r w:rsidRPr="00B70691">
        <w:rPr>
          <w:rFonts w:ascii="Times New Roman" w:hAnsi="Times New Roman" w:cs="Times New Roman"/>
          <w:sz w:val="21"/>
          <w:szCs w:val="21"/>
        </w:rPr>
        <w:t>В этот день нельзя употреблять очень горячую, жесткую пищу и пищу, требующую длительного пережевывания, исключить спиртное, крепкий чай и кофе. Жевать на оперированной стороне не рекомендуется.</w:t>
      </w:r>
    </w:p>
    <w:p w:rsidR="00DA1F90" w:rsidRPr="00B70691" w:rsidRDefault="00DA1F90" w:rsidP="003C6DE6">
      <w:pPr>
        <w:pStyle w:val="a3"/>
        <w:numPr>
          <w:ilvl w:val="0"/>
          <w:numId w:val="11"/>
        </w:numPr>
        <w:spacing w:after="0" w:line="240" w:lineRule="auto"/>
        <w:ind w:left="426"/>
        <w:jc w:val="both"/>
        <w:rPr>
          <w:rFonts w:ascii="Times New Roman" w:hAnsi="Times New Roman" w:cs="Times New Roman"/>
          <w:sz w:val="21"/>
          <w:szCs w:val="21"/>
        </w:rPr>
      </w:pPr>
      <w:r w:rsidRPr="00B70691">
        <w:rPr>
          <w:rFonts w:ascii="Times New Roman" w:hAnsi="Times New Roman" w:cs="Times New Roman"/>
          <w:sz w:val="21"/>
          <w:szCs w:val="21"/>
        </w:rPr>
        <w:t xml:space="preserve">После прекращения действия анестезии может возникнуть боль. По необходимости </w:t>
      </w:r>
      <w:r w:rsidR="003D70BE" w:rsidRPr="00B70691">
        <w:rPr>
          <w:rFonts w:ascii="Times New Roman" w:hAnsi="Times New Roman" w:cs="Times New Roman"/>
          <w:sz w:val="21"/>
          <w:szCs w:val="21"/>
        </w:rPr>
        <w:t xml:space="preserve">можно принимать </w:t>
      </w:r>
      <w:r w:rsidRPr="00B70691">
        <w:rPr>
          <w:rFonts w:ascii="Times New Roman" w:hAnsi="Times New Roman" w:cs="Times New Roman"/>
          <w:sz w:val="21"/>
          <w:szCs w:val="21"/>
        </w:rPr>
        <w:t>болеутоляющие средства, рекомендованные врачом. Если же боли не пройдут или усилятся в течение 2-3 дней, необходимо немедленно обратиться к врачу.</w:t>
      </w:r>
    </w:p>
    <w:p w:rsidR="00A72B84" w:rsidRPr="00B70691" w:rsidRDefault="00DA1F90" w:rsidP="003C6DE6">
      <w:pPr>
        <w:pStyle w:val="a3"/>
        <w:numPr>
          <w:ilvl w:val="0"/>
          <w:numId w:val="11"/>
        </w:numPr>
        <w:spacing w:after="0" w:line="240" w:lineRule="auto"/>
        <w:ind w:left="426"/>
        <w:jc w:val="both"/>
        <w:rPr>
          <w:rFonts w:ascii="Times New Roman" w:hAnsi="Times New Roman" w:cs="Times New Roman"/>
          <w:sz w:val="21"/>
          <w:szCs w:val="21"/>
        </w:rPr>
      </w:pPr>
      <w:r w:rsidRPr="00B70691">
        <w:rPr>
          <w:rFonts w:ascii="Times New Roman" w:hAnsi="Times New Roman" w:cs="Times New Roman"/>
          <w:sz w:val="21"/>
          <w:szCs w:val="21"/>
        </w:rPr>
        <w:t xml:space="preserve">После удаления зуба необходимо избегать физических нагрузок. </w:t>
      </w:r>
      <w:r w:rsidR="00A72B84" w:rsidRPr="00B70691">
        <w:rPr>
          <w:rFonts w:ascii="Times New Roman" w:hAnsi="Times New Roman" w:cs="Times New Roman"/>
          <w:sz w:val="21"/>
          <w:szCs w:val="21"/>
        </w:rPr>
        <w:t>Нельзя нагибаться и поднимать тяжелые предметы, нельзя ходить в баню и принимать горячие ванны.</w:t>
      </w:r>
    </w:p>
    <w:p w:rsidR="00DA1F90" w:rsidRPr="00B70691" w:rsidRDefault="00DA1F90" w:rsidP="003C6DE6">
      <w:pPr>
        <w:pStyle w:val="a3"/>
        <w:numPr>
          <w:ilvl w:val="0"/>
          <w:numId w:val="11"/>
        </w:numPr>
        <w:spacing w:after="0" w:line="240" w:lineRule="auto"/>
        <w:ind w:left="426"/>
        <w:jc w:val="both"/>
        <w:rPr>
          <w:rFonts w:ascii="Times New Roman" w:hAnsi="Times New Roman" w:cs="Times New Roman"/>
          <w:sz w:val="21"/>
          <w:szCs w:val="21"/>
        </w:rPr>
      </w:pPr>
      <w:r w:rsidRPr="00B70691">
        <w:rPr>
          <w:rFonts w:ascii="Times New Roman" w:hAnsi="Times New Roman" w:cs="Times New Roman"/>
          <w:sz w:val="21"/>
          <w:szCs w:val="21"/>
        </w:rPr>
        <w:t>Наличие послеоперационного отека является нормой. Отек возникает в течение нескольких часов и может нарастать до нескольких дней. На второй день после удаления отек может нарастать, на третий день он, как правило, начинает спадать, но сохраняется у некоторых пациентов до 5-7 дней.</w:t>
      </w:r>
    </w:p>
    <w:p w:rsidR="00DA1F90" w:rsidRPr="00B70691" w:rsidRDefault="00A72B84" w:rsidP="003C6DE6">
      <w:pPr>
        <w:pStyle w:val="a3"/>
        <w:numPr>
          <w:ilvl w:val="0"/>
          <w:numId w:val="11"/>
        </w:numPr>
        <w:spacing w:after="0" w:line="240" w:lineRule="auto"/>
        <w:ind w:left="426"/>
        <w:jc w:val="both"/>
        <w:rPr>
          <w:rFonts w:ascii="Times New Roman" w:hAnsi="Times New Roman" w:cs="Times New Roman"/>
          <w:sz w:val="21"/>
          <w:szCs w:val="21"/>
        </w:rPr>
      </w:pPr>
      <w:r w:rsidRPr="00B70691">
        <w:rPr>
          <w:rFonts w:ascii="Times New Roman" w:hAnsi="Times New Roman" w:cs="Times New Roman"/>
          <w:sz w:val="21"/>
          <w:szCs w:val="21"/>
        </w:rPr>
        <w:t>Нельзя применять теплый компресс.</w:t>
      </w:r>
    </w:p>
    <w:p w:rsidR="00DA1F90" w:rsidRPr="00B70691" w:rsidRDefault="00DA1F90" w:rsidP="003C6DE6">
      <w:pPr>
        <w:pStyle w:val="a3"/>
        <w:numPr>
          <w:ilvl w:val="0"/>
          <w:numId w:val="11"/>
        </w:numPr>
        <w:spacing w:after="0" w:line="240" w:lineRule="auto"/>
        <w:ind w:left="426"/>
        <w:jc w:val="both"/>
        <w:rPr>
          <w:rFonts w:ascii="Times New Roman" w:hAnsi="Times New Roman" w:cs="Times New Roman"/>
          <w:sz w:val="21"/>
          <w:szCs w:val="21"/>
        </w:rPr>
      </w:pPr>
      <w:r w:rsidRPr="00B70691">
        <w:rPr>
          <w:rFonts w:ascii="Times New Roman" w:hAnsi="Times New Roman" w:cs="Times New Roman"/>
          <w:sz w:val="21"/>
          <w:szCs w:val="21"/>
        </w:rPr>
        <w:t>При чистке зубов не</w:t>
      </w:r>
      <w:r w:rsidR="00A72B84" w:rsidRPr="00B70691">
        <w:rPr>
          <w:rFonts w:ascii="Times New Roman" w:hAnsi="Times New Roman" w:cs="Times New Roman"/>
          <w:sz w:val="21"/>
          <w:szCs w:val="21"/>
        </w:rPr>
        <w:t xml:space="preserve"> рекомендуется затрагивать </w:t>
      </w:r>
      <w:r w:rsidRPr="00B70691">
        <w:rPr>
          <w:rFonts w:ascii="Times New Roman" w:hAnsi="Times New Roman" w:cs="Times New Roman"/>
          <w:sz w:val="21"/>
          <w:szCs w:val="21"/>
        </w:rPr>
        <w:t>область раны. Ротовые ванночки осуществлять на</w:t>
      </w:r>
      <w:r w:rsidR="003D70BE" w:rsidRPr="00B70691">
        <w:rPr>
          <w:rFonts w:ascii="Times New Roman" w:hAnsi="Times New Roman" w:cs="Times New Roman"/>
          <w:sz w:val="21"/>
          <w:szCs w:val="21"/>
        </w:rPr>
        <w:t xml:space="preserve"> </w:t>
      </w:r>
      <w:r w:rsidRPr="00B70691">
        <w:rPr>
          <w:rFonts w:ascii="Times New Roman" w:hAnsi="Times New Roman" w:cs="Times New Roman"/>
          <w:sz w:val="21"/>
          <w:szCs w:val="21"/>
        </w:rPr>
        <w:t>следующий день после удаления. Надо набрать на больную сторону, подержать и</w:t>
      </w:r>
      <w:r w:rsidR="003D70BE" w:rsidRPr="00B70691">
        <w:rPr>
          <w:rFonts w:ascii="Times New Roman" w:hAnsi="Times New Roman" w:cs="Times New Roman"/>
          <w:sz w:val="21"/>
          <w:szCs w:val="21"/>
        </w:rPr>
        <w:t xml:space="preserve"> </w:t>
      </w:r>
      <w:r w:rsidRPr="00B70691">
        <w:rPr>
          <w:rFonts w:ascii="Times New Roman" w:hAnsi="Times New Roman" w:cs="Times New Roman"/>
          <w:sz w:val="21"/>
          <w:szCs w:val="21"/>
        </w:rPr>
        <w:t>сплюнуть после каждого приема пищи.</w:t>
      </w:r>
    </w:p>
    <w:p w:rsidR="00DA1F90" w:rsidRPr="00B70691" w:rsidRDefault="00DA1F90" w:rsidP="003C6DE6">
      <w:pPr>
        <w:pStyle w:val="a3"/>
        <w:numPr>
          <w:ilvl w:val="0"/>
          <w:numId w:val="11"/>
        </w:numPr>
        <w:spacing w:after="0" w:line="240" w:lineRule="auto"/>
        <w:ind w:left="426"/>
        <w:jc w:val="both"/>
        <w:rPr>
          <w:rFonts w:ascii="Times New Roman" w:hAnsi="Times New Roman" w:cs="Times New Roman"/>
          <w:sz w:val="21"/>
          <w:szCs w:val="21"/>
        </w:rPr>
      </w:pPr>
      <w:r w:rsidRPr="00B70691">
        <w:rPr>
          <w:rFonts w:ascii="Times New Roman" w:hAnsi="Times New Roman" w:cs="Times New Roman"/>
          <w:sz w:val="21"/>
          <w:szCs w:val="21"/>
        </w:rPr>
        <w:t xml:space="preserve">В день удаления не </w:t>
      </w:r>
      <w:r w:rsidR="00A72B84" w:rsidRPr="00B70691">
        <w:rPr>
          <w:rFonts w:ascii="Times New Roman" w:hAnsi="Times New Roman" w:cs="Times New Roman"/>
          <w:sz w:val="21"/>
          <w:szCs w:val="21"/>
        </w:rPr>
        <w:t>рекомендуется садиться за руль</w:t>
      </w:r>
      <w:r w:rsidRPr="00B70691">
        <w:rPr>
          <w:rFonts w:ascii="Times New Roman" w:hAnsi="Times New Roman" w:cs="Times New Roman"/>
          <w:sz w:val="21"/>
          <w:szCs w:val="21"/>
        </w:rPr>
        <w:t xml:space="preserve">, если </w:t>
      </w:r>
      <w:r w:rsidR="00A72B84" w:rsidRPr="00B70691">
        <w:rPr>
          <w:rFonts w:ascii="Times New Roman" w:hAnsi="Times New Roman" w:cs="Times New Roman"/>
          <w:sz w:val="21"/>
          <w:szCs w:val="21"/>
        </w:rPr>
        <w:t>пациент принимает</w:t>
      </w:r>
      <w:r w:rsidRPr="00B70691">
        <w:rPr>
          <w:rFonts w:ascii="Times New Roman" w:hAnsi="Times New Roman" w:cs="Times New Roman"/>
          <w:sz w:val="21"/>
          <w:szCs w:val="21"/>
        </w:rPr>
        <w:t xml:space="preserve"> болеутоляющие</w:t>
      </w:r>
      <w:r w:rsidR="003D70BE" w:rsidRPr="00B70691">
        <w:rPr>
          <w:rFonts w:ascii="Times New Roman" w:hAnsi="Times New Roman" w:cs="Times New Roman"/>
          <w:sz w:val="21"/>
          <w:szCs w:val="21"/>
        </w:rPr>
        <w:t xml:space="preserve"> </w:t>
      </w:r>
      <w:r w:rsidR="00A72B84" w:rsidRPr="00B70691">
        <w:rPr>
          <w:rFonts w:ascii="Times New Roman" w:hAnsi="Times New Roman" w:cs="Times New Roman"/>
          <w:sz w:val="21"/>
          <w:szCs w:val="21"/>
        </w:rPr>
        <w:t>препараты.</w:t>
      </w:r>
    </w:p>
    <w:p w:rsidR="00DA1F90" w:rsidRPr="00B70691" w:rsidRDefault="00DA1F90" w:rsidP="003C6DE6">
      <w:pPr>
        <w:pStyle w:val="a3"/>
        <w:numPr>
          <w:ilvl w:val="0"/>
          <w:numId w:val="11"/>
        </w:numPr>
        <w:spacing w:after="0" w:line="240" w:lineRule="auto"/>
        <w:ind w:left="426"/>
        <w:jc w:val="both"/>
        <w:rPr>
          <w:rFonts w:ascii="Times New Roman" w:hAnsi="Times New Roman" w:cs="Times New Roman"/>
          <w:sz w:val="21"/>
          <w:szCs w:val="21"/>
        </w:rPr>
      </w:pPr>
      <w:r w:rsidRPr="00B70691">
        <w:rPr>
          <w:rFonts w:ascii="Times New Roman" w:hAnsi="Times New Roman" w:cs="Times New Roman"/>
          <w:sz w:val="21"/>
          <w:szCs w:val="21"/>
        </w:rPr>
        <w:lastRenderedPageBreak/>
        <w:t>Уже через 2 недели лунка покрывается эпителием. Через 2-3 месяца костная ткань,</w:t>
      </w:r>
      <w:r w:rsidR="003D70BE" w:rsidRPr="00B70691">
        <w:rPr>
          <w:rFonts w:ascii="Times New Roman" w:hAnsi="Times New Roman" w:cs="Times New Roman"/>
          <w:sz w:val="21"/>
          <w:szCs w:val="21"/>
        </w:rPr>
        <w:t xml:space="preserve"> </w:t>
      </w:r>
      <w:r w:rsidRPr="00B70691">
        <w:rPr>
          <w:rFonts w:ascii="Times New Roman" w:hAnsi="Times New Roman" w:cs="Times New Roman"/>
          <w:sz w:val="21"/>
          <w:szCs w:val="21"/>
        </w:rPr>
        <w:t>заполнившая лунку, уже ничем не отличается от остальной костной ткани.</w:t>
      </w:r>
    </w:p>
    <w:p w:rsidR="00860EAC" w:rsidRPr="00B70691" w:rsidRDefault="00DA1F90" w:rsidP="003C6DE6">
      <w:pPr>
        <w:pStyle w:val="a3"/>
        <w:numPr>
          <w:ilvl w:val="0"/>
          <w:numId w:val="11"/>
        </w:numPr>
        <w:spacing w:after="0" w:line="240" w:lineRule="auto"/>
        <w:ind w:left="426"/>
        <w:jc w:val="both"/>
        <w:rPr>
          <w:rFonts w:ascii="Times New Roman" w:hAnsi="Times New Roman" w:cs="Times New Roman"/>
          <w:sz w:val="21"/>
          <w:szCs w:val="21"/>
        </w:rPr>
      </w:pPr>
      <w:r w:rsidRPr="00B70691">
        <w:rPr>
          <w:rFonts w:ascii="Times New Roman" w:hAnsi="Times New Roman" w:cs="Times New Roman"/>
          <w:sz w:val="21"/>
          <w:szCs w:val="21"/>
        </w:rPr>
        <w:t>Строго соблюдать назначения врача. В случае,</w:t>
      </w:r>
      <w:r w:rsidR="00A72B84" w:rsidRPr="00B70691">
        <w:rPr>
          <w:rFonts w:ascii="Times New Roman" w:hAnsi="Times New Roman" w:cs="Times New Roman"/>
          <w:sz w:val="21"/>
          <w:szCs w:val="21"/>
        </w:rPr>
        <w:t xml:space="preserve"> </w:t>
      </w:r>
      <w:r w:rsidRPr="00B70691">
        <w:rPr>
          <w:rFonts w:ascii="Times New Roman" w:hAnsi="Times New Roman" w:cs="Times New Roman"/>
          <w:sz w:val="21"/>
          <w:szCs w:val="21"/>
        </w:rPr>
        <w:t>если назначены антибиотики</w:t>
      </w:r>
      <w:r w:rsidR="00A72B84" w:rsidRPr="00B70691">
        <w:rPr>
          <w:rFonts w:ascii="Times New Roman" w:hAnsi="Times New Roman" w:cs="Times New Roman"/>
          <w:sz w:val="21"/>
          <w:szCs w:val="21"/>
        </w:rPr>
        <w:t xml:space="preserve"> - </w:t>
      </w:r>
      <w:r w:rsidRPr="00B70691">
        <w:rPr>
          <w:rFonts w:ascii="Times New Roman" w:hAnsi="Times New Roman" w:cs="Times New Roman"/>
          <w:sz w:val="21"/>
          <w:szCs w:val="21"/>
        </w:rPr>
        <w:t xml:space="preserve">исключить </w:t>
      </w:r>
      <w:r w:rsidR="00A72B84" w:rsidRPr="00B70691">
        <w:rPr>
          <w:rFonts w:ascii="Times New Roman" w:hAnsi="Times New Roman" w:cs="Times New Roman"/>
          <w:sz w:val="21"/>
          <w:szCs w:val="21"/>
        </w:rPr>
        <w:t>употребление</w:t>
      </w:r>
      <w:r w:rsidRPr="00B70691">
        <w:rPr>
          <w:rFonts w:ascii="Times New Roman" w:hAnsi="Times New Roman" w:cs="Times New Roman"/>
          <w:sz w:val="21"/>
          <w:szCs w:val="21"/>
        </w:rPr>
        <w:t xml:space="preserve"> алкоголя.</w:t>
      </w:r>
    </w:p>
    <w:p w:rsidR="00B70691" w:rsidRPr="00B70691" w:rsidRDefault="00B70691" w:rsidP="00B70691">
      <w:pPr>
        <w:pStyle w:val="a3"/>
        <w:spacing w:after="0" w:line="240" w:lineRule="auto"/>
        <w:ind w:left="426"/>
        <w:jc w:val="both"/>
        <w:rPr>
          <w:rFonts w:ascii="Times New Roman" w:hAnsi="Times New Roman" w:cs="Times New Roman"/>
          <w:sz w:val="21"/>
          <w:szCs w:val="21"/>
        </w:rPr>
      </w:pPr>
    </w:p>
    <w:p w:rsidR="00B70691" w:rsidRPr="00BC26F1" w:rsidRDefault="00B70691" w:rsidP="00B70691">
      <w:pPr>
        <w:spacing w:after="0" w:line="240" w:lineRule="auto"/>
        <w:ind w:firstLine="284"/>
        <w:jc w:val="both"/>
        <w:rPr>
          <w:rFonts w:ascii="Times New Roman" w:eastAsia="Calibri" w:hAnsi="Times New Roman" w:cs="Times New Roman"/>
          <w:sz w:val="21"/>
          <w:szCs w:val="21"/>
        </w:rPr>
      </w:pPr>
      <w:r w:rsidRPr="00B70691">
        <w:rPr>
          <w:rFonts w:ascii="Times New Roman" w:eastAsia="Calibri" w:hAnsi="Times New Roman" w:cs="Times New Roman"/>
          <w:sz w:val="21"/>
          <w:szCs w:val="21"/>
        </w:rPr>
        <w:t>Я согласен с тем, что в случае моего обращения в стороннее медицинское учреждение (исключая экстренные</w:t>
      </w:r>
      <w:r w:rsidRPr="00BC26F1">
        <w:rPr>
          <w:rFonts w:ascii="Times New Roman" w:eastAsia="Calibri" w:hAnsi="Times New Roman" w:cs="Times New Roman"/>
          <w:sz w:val="21"/>
          <w:szCs w:val="21"/>
        </w:rPr>
        <w:t xml:space="preserve"> и неотложные состояния по жизненным показаниям) в период проводимого исполнителем лечения, без согласования с лечащим врачом, для продолжения лечения или устранения допустимых реакций организма после проведенного исполнителем медицинского вмешательства, исполнитель не несет ответственности за проведение альтернативного вмешательства сторонним медицинским учреждением, делающим невозможным завершить начатое исполнителем лечение.</w:t>
      </w:r>
    </w:p>
    <w:p w:rsidR="00B70691" w:rsidRPr="00BC26F1" w:rsidRDefault="00B70691" w:rsidP="00B70691">
      <w:pPr>
        <w:spacing w:after="0" w:line="240" w:lineRule="auto"/>
        <w:ind w:firstLine="284"/>
        <w:jc w:val="both"/>
        <w:rPr>
          <w:rFonts w:ascii="Times New Roman" w:eastAsia="Calibri" w:hAnsi="Times New Roman" w:cs="Times New Roman"/>
          <w:sz w:val="21"/>
          <w:szCs w:val="21"/>
        </w:rPr>
      </w:pPr>
      <w:r w:rsidRPr="00BC26F1">
        <w:rPr>
          <w:rFonts w:ascii="Times New Roman" w:eastAsia="Calibri" w:hAnsi="Times New Roman" w:cs="Times New Roman"/>
          <w:sz w:val="21"/>
          <w:szCs w:val="21"/>
        </w:rPr>
        <w:t xml:space="preserve">Мною были заданы все интересующие меня вопросы о сути и условиях лечения, риске осложнений и были получены исчерпывающие ответы и разъяснения. Мне было разъяснено значение всех медицинских терминов, упомянутых в данном документе. </w:t>
      </w:r>
    </w:p>
    <w:p w:rsidR="00B70691" w:rsidRPr="00BC26F1" w:rsidRDefault="00B70691" w:rsidP="00B70691">
      <w:pPr>
        <w:spacing w:after="0" w:line="240" w:lineRule="auto"/>
        <w:ind w:firstLine="284"/>
        <w:jc w:val="both"/>
        <w:rPr>
          <w:rFonts w:ascii="Times New Roman" w:eastAsia="Calibri" w:hAnsi="Times New Roman" w:cs="Times New Roman"/>
          <w:sz w:val="21"/>
          <w:szCs w:val="21"/>
        </w:rPr>
      </w:pPr>
      <w:r w:rsidRPr="00BC26F1">
        <w:rPr>
          <w:rFonts w:ascii="Times New Roman" w:eastAsia="Calibri" w:hAnsi="Times New Roman" w:cs="Times New Roman"/>
          <w:sz w:val="21"/>
          <w:szCs w:val="21"/>
        </w:rPr>
        <w:t>Мне разъяснено, что я имею право отказаться от медицинского вмешательства или потребовать его прекращения, за исключением случаев, предусмотренных частью 9 статьи 20 Федерального закона от 21 ноября 2011 года N 323-ФЗ «Об основах охраны здоровья граждан в Российской Федерации».</w:t>
      </w:r>
      <w:r w:rsidRPr="00BC26F1">
        <w:rPr>
          <w:rFonts w:ascii="Times New Roman" w:eastAsia="Calibri" w:hAnsi="Times New Roman" w:cs="Times New Roman"/>
          <w:sz w:val="21"/>
          <w:szCs w:val="21"/>
        </w:rPr>
        <w:tab/>
      </w:r>
    </w:p>
    <w:p w:rsidR="00B70691" w:rsidRPr="00BC26F1" w:rsidRDefault="00B70691" w:rsidP="00B70691">
      <w:pPr>
        <w:spacing w:after="0" w:line="240" w:lineRule="auto"/>
        <w:ind w:firstLine="426"/>
        <w:jc w:val="both"/>
        <w:rPr>
          <w:rFonts w:ascii="Times New Roman" w:hAnsi="Times New Roman" w:cs="Times New Roman"/>
          <w:sz w:val="21"/>
          <w:szCs w:val="21"/>
        </w:rPr>
      </w:pPr>
      <w:r w:rsidRPr="00BC26F1">
        <w:rPr>
          <w:rFonts w:ascii="Times New Roman" w:hAnsi="Times New Roman" w:cs="Times New Roman"/>
          <w:sz w:val="21"/>
          <w:szCs w:val="21"/>
        </w:rPr>
        <w:t>Мне предоставлена возможность задать интересующие меня вопросы по поводу целей, методов, рисков, возможных вариантов и предполагаемых результатов медицинского вмешательства.</w:t>
      </w:r>
    </w:p>
    <w:p w:rsidR="00B70691" w:rsidRPr="00BC26F1" w:rsidRDefault="00B70691" w:rsidP="00B70691">
      <w:pPr>
        <w:spacing w:after="0" w:line="240" w:lineRule="auto"/>
        <w:ind w:firstLine="426"/>
        <w:jc w:val="both"/>
        <w:rPr>
          <w:rFonts w:ascii="Times New Roman" w:hAnsi="Times New Roman" w:cs="Times New Roman"/>
          <w:sz w:val="21"/>
          <w:szCs w:val="21"/>
        </w:rPr>
      </w:pPr>
      <w:r w:rsidRPr="00BC26F1">
        <w:rPr>
          <w:rFonts w:ascii="Times New Roman" w:hAnsi="Times New Roman" w:cs="Times New Roman"/>
          <w:sz w:val="21"/>
          <w:szCs w:val="21"/>
        </w:rPr>
        <w:t>Я подтверждаю, что данный документ был мной прочитан и мне разъяснен и его содержание мне понятно.</w:t>
      </w:r>
    </w:p>
    <w:p w:rsidR="00B70691" w:rsidRPr="00BC26F1" w:rsidRDefault="00B70691" w:rsidP="00B70691">
      <w:pPr>
        <w:spacing w:after="0" w:line="240" w:lineRule="auto"/>
        <w:ind w:firstLine="284"/>
        <w:jc w:val="both"/>
        <w:rPr>
          <w:rFonts w:ascii="Times New Roman" w:eastAsia="Calibri" w:hAnsi="Times New Roman" w:cs="Times New Roman"/>
          <w:sz w:val="21"/>
          <w:szCs w:val="21"/>
        </w:rPr>
      </w:pPr>
      <w:r w:rsidRPr="00BC26F1">
        <w:rPr>
          <w:rFonts w:ascii="Times New Roman" w:hAnsi="Times New Roman" w:cs="Times New Roman"/>
          <w:sz w:val="21"/>
          <w:szCs w:val="21"/>
        </w:rPr>
        <w:t>Я согласен(на), что все посещения врача для проведения указанного в настоящем согласии медицинского вмешательства, регулируются настоящим документом, начиная с момента его подписания мной, и получение от меня дополнительного согласия при каждом посещении врача не требуется.</w:t>
      </w:r>
    </w:p>
    <w:p w:rsidR="00B70691" w:rsidRPr="00BC26F1" w:rsidRDefault="00B70691" w:rsidP="00B70691">
      <w:pPr>
        <w:spacing w:after="0" w:line="240" w:lineRule="auto"/>
        <w:ind w:firstLine="284"/>
        <w:jc w:val="both"/>
        <w:rPr>
          <w:rFonts w:ascii="Times New Roman" w:eastAsia="Calibri" w:hAnsi="Times New Roman" w:cs="Times New Roman"/>
          <w:sz w:val="21"/>
          <w:szCs w:val="21"/>
        </w:rPr>
      </w:pPr>
      <w:r w:rsidRPr="00BC26F1">
        <w:rPr>
          <w:rFonts w:ascii="Times New Roman" w:eastAsia="Calibri" w:hAnsi="Times New Roman" w:cs="Times New Roman"/>
          <w:sz w:val="21"/>
          <w:szCs w:val="21"/>
        </w:rPr>
        <w:t>Подписывая настоящий документ, я подтверждаю, что я не ограничен судом в дееспособности, не признан недееспособным вследствие наличия психического расстройства или пристрастия к азартным играм, злоупотребления спиртными напитками или наркотическими средствами и надо мною не установлено попечительство.</w:t>
      </w:r>
    </w:p>
    <w:p w:rsidR="00B70691" w:rsidRPr="00BC26F1" w:rsidRDefault="00B70691" w:rsidP="00B70691">
      <w:pPr>
        <w:spacing w:after="0" w:line="240" w:lineRule="auto"/>
        <w:ind w:firstLine="284"/>
        <w:jc w:val="both"/>
        <w:rPr>
          <w:rFonts w:ascii="Times New Roman" w:eastAsia="Calibri" w:hAnsi="Times New Roman" w:cs="Times New Roman"/>
          <w:sz w:val="21"/>
          <w:szCs w:val="21"/>
        </w:rPr>
      </w:pPr>
      <w:r w:rsidRPr="00BC26F1">
        <w:rPr>
          <w:rFonts w:ascii="Times New Roman" w:eastAsia="Calibri" w:hAnsi="Times New Roman" w:cs="Times New Roman"/>
          <w:sz w:val="21"/>
          <w:szCs w:val="21"/>
        </w:rPr>
        <w:t>Я внимательно ознакомился (</w:t>
      </w:r>
      <w:proofErr w:type="spellStart"/>
      <w:r w:rsidRPr="00BC26F1">
        <w:rPr>
          <w:rFonts w:ascii="Times New Roman" w:eastAsia="Calibri" w:hAnsi="Times New Roman" w:cs="Times New Roman"/>
          <w:sz w:val="21"/>
          <w:szCs w:val="21"/>
        </w:rPr>
        <w:t>лась</w:t>
      </w:r>
      <w:proofErr w:type="spellEnd"/>
      <w:r w:rsidRPr="00BC26F1">
        <w:rPr>
          <w:rFonts w:ascii="Times New Roman" w:eastAsia="Calibri" w:hAnsi="Times New Roman" w:cs="Times New Roman"/>
          <w:sz w:val="21"/>
          <w:szCs w:val="21"/>
        </w:rPr>
        <w:t>) и понимаю назначение данного документа.</w:t>
      </w:r>
      <w:r w:rsidRPr="00BC26F1">
        <w:rPr>
          <w:rFonts w:ascii="Times New Roman" w:hAnsi="Times New Roman" w:cs="Times New Roman"/>
          <w:b/>
          <w:sz w:val="21"/>
          <w:szCs w:val="21"/>
        </w:rPr>
        <w:t xml:space="preserve"> Я принимаю решение приступить к вмешательству на вышеизложенных условиях.</w:t>
      </w:r>
    </w:p>
    <w:p w:rsidR="00B70691" w:rsidRPr="00062DE2" w:rsidRDefault="00B70691" w:rsidP="00B70691">
      <w:pPr>
        <w:spacing w:after="0" w:line="240" w:lineRule="auto"/>
        <w:ind w:firstLine="426"/>
        <w:jc w:val="both"/>
        <w:rPr>
          <w:rFonts w:ascii="Times New Roman" w:eastAsia="Calibri" w:hAnsi="Times New Roman" w:cs="Times New Roman"/>
          <w:sz w:val="20"/>
          <w:szCs w:val="20"/>
        </w:rPr>
      </w:pPr>
    </w:p>
    <w:p w:rsidR="00B70691" w:rsidRPr="00BF67EF" w:rsidRDefault="00B70691" w:rsidP="00B70691">
      <w:pPr>
        <w:keepNext/>
        <w:keepLines/>
        <w:widowControl w:val="0"/>
        <w:tabs>
          <w:tab w:val="left" w:pos="813"/>
        </w:tabs>
        <w:overflowPunct w:val="0"/>
        <w:jc w:val="both"/>
        <w:outlineLvl w:val="1"/>
        <w:rPr>
          <w:rFonts w:ascii="Times New Roman" w:hAnsi="Times New Roman" w:cs="Times New Roman"/>
          <w:sz w:val="21"/>
          <w:szCs w:val="21"/>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___________________20___г.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B70691" w:rsidRPr="00BF67EF" w:rsidTr="00FF7986">
        <w:tc>
          <w:tcPr>
            <w:tcW w:w="1502" w:type="dxa"/>
            <w:tcBorders>
              <w:bottom w:val="single" w:sz="4" w:space="0" w:color="000000"/>
            </w:tcBorders>
          </w:tcPr>
          <w:p w:rsidR="00B70691" w:rsidRPr="00BF67EF" w:rsidRDefault="00B70691" w:rsidP="00FF7986">
            <w:pPr>
              <w:pStyle w:val="ConsPlusNormal"/>
              <w:snapToGrid w:val="0"/>
              <w:rPr>
                <w:rFonts w:ascii="Times New Roman" w:hAnsi="Times New Roman" w:cs="Times New Roman"/>
                <w:sz w:val="20"/>
              </w:rPr>
            </w:pPr>
          </w:p>
        </w:tc>
        <w:tc>
          <w:tcPr>
            <w:tcW w:w="340" w:type="dxa"/>
          </w:tcPr>
          <w:p w:rsidR="00B70691" w:rsidRPr="00BF67EF" w:rsidRDefault="00B70691" w:rsidP="00FF7986">
            <w:pPr>
              <w:pStyle w:val="ConsPlusNormal"/>
              <w:snapToGrid w:val="0"/>
              <w:rPr>
                <w:rFonts w:ascii="Times New Roman" w:hAnsi="Times New Roman" w:cs="Times New Roman"/>
                <w:sz w:val="20"/>
              </w:rPr>
            </w:pPr>
          </w:p>
        </w:tc>
        <w:tc>
          <w:tcPr>
            <w:tcW w:w="8426" w:type="dxa"/>
            <w:tcBorders>
              <w:bottom w:val="single" w:sz="4" w:space="0" w:color="000000"/>
            </w:tcBorders>
          </w:tcPr>
          <w:p w:rsidR="00B70691" w:rsidRPr="00BF67EF" w:rsidRDefault="00B70691" w:rsidP="00FF7986">
            <w:pPr>
              <w:pStyle w:val="ConsPlusNormal"/>
              <w:snapToGrid w:val="0"/>
              <w:rPr>
                <w:rFonts w:ascii="Times New Roman" w:hAnsi="Times New Roman" w:cs="Times New Roman"/>
                <w:sz w:val="20"/>
              </w:rPr>
            </w:pPr>
          </w:p>
        </w:tc>
      </w:tr>
      <w:tr w:rsidR="00B70691" w:rsidRPr="00BF67EF" w:rsidTr="00FF7986">
        <w:tc>
          <w:tcPr>
            <w:tcW w:w="1502" w:type="dxa"/>
            <w:tcBorders>
              <w:top w:val="single" w:sz="4" w:space="0" w:color="000000"/>
            </w:tcBorders>
          </w:tcPr>
          <w:p w:rsidR="00B70691" w:rsidRPr="00BF67EF" w:rsidRDefault="00B70691" w:rsidP="00FF7986">
            <w:pPr>
              <w:pStyle w:val="ConsPlusNormal"/>
              <w:jc w:val="center"/>
              <w:rPr>
                <w:rFonts w:ascii="Times New Roman" w:hAnsi="Times New Roman" w:cs="Times New Roman"/>
                <w:sz w:val="20"/>
              </w:rPr>
            </w:pPr>
            <w:r w:rsidRPr="00BF67EF">
              <w:rPr>
                <w:rFonts w:ascii="Times New Roman" w:hAnsi="Times New Roman" w:cs="Times New Roman"/>
                <w:sz w:val="20"/>
                <w:lang w:val="en-US"/>
              </w:rPr>
              <w:t>(</w:t>
            </w:r>
            <w:proofErr w:type="spellStart"/>
            <w:r w:rsidRPr="00BF67EF">
              <w:rPr>
                <w:rFonts w:ascii="Times New Roman" w:hAnsi="Times New Roman" w:cs="Times New Roman"/>
                <w:sz w:val="20"/>
                <w:lang w:val="en-US"/>
              </w:rPr>
              <w:t>подпись</w:t>
            </w:r>
            <w:proofErr w:type="spellEnd"/>
            <w:r w:rsidRPr="00BF67EF">
              <w:rPr>
                <w:rFonts w:ascii="Times New Roman" w:hAnsi="Times New Roman" w:cs="Times New Roman"/>
                <w:sz w:val="20"/>
                <w:lang w:val="en-US"/>
              </w:rPr>
              <w:t>)</w:t>
            </w:r>
          </w:p>
        </w:tc>
        <w:tc>
          <w:tcPr>
            <w:tcW w:w="340" w:type="dxa"/>
          </w:tcPr>
          <w:p w:rsidR="00B70691" w:rsidRPr="00BF67EF" w:rsidRDefault="00B70691" w:rsidP="00FF7986">
            <w:pPr>
              <w:pStyle w:val="ConsPlusNormal"/>
              <w:snapToGrid w:val="0"/>
              <w:rPr>
                <w:rFonts w:ascii="Times New Roman" w:hAnsi="Times New Roman" w:cs="Times New Roman"/>
                <w:sz w:val="20"/>
                <w:lang w:val="en-US"/>
              </w:rPr>
            </w:pPr>
          </w:p>
        </w:tc>
        <w:tc>
          <w:tcPr>
            <w:tcW w:w="8426" w:type="dxa"/>
            <w:tcBorders>
              <w:top w:val="single" w:sz="4" w:space="0" w:color="000000"/>
            </w:tcBorders>
          </w:tcPr>
          <w:p w:rsidR="00B70691" w:rsidRPr="00BF67EF" w:rsidRDefault="00B70691" w:rsidP="00FF7986">
            <w:pPr>
              <w:pStyle w:val="ConsPlusNormal"/>
              <w:jc w:val="center"/>
              <w:rPr>
                <w:rFonts w:ascii="Times New Roman" w:hAnsi="Times New Roman" w:cs="Times New Roman"/>
                <w:sz w:val="20"/>
              </w:rPr>
            </w:pPr>
            <w:r w:rsidRPr="00BF67EF">
              <w:rPr>
                <w:rFonts w:ascii="Times New Roman" w:hAnsi="Times New Roman" w:cs="Times New Roman"/>
                <w:sz w:val="20"/>
              </w:rPr>
              <w:t>(фамилия, имя, отчество (при наличии) пациента или его законного представителя, телефон)</w:t>
            </w:r>
          </w:p>
        </w:tc>
      </w:tr>
    </w:tbl>
    <w:p w:rsidR="00B70691" w:rsidRPr="00BC26F1" w:rsidRDefault="00B70691" w:rsidP="00B70691">
      <w:pPr>
        <w:keepNext/>
        <w:keepLines/>
        <w:widowControl w:val="0"/>
        <w:tabs>
          <w:tab w:val="left" w:pos="813"/>
        </w:tabs>
        <w:overflowPunct w:val="0"/>
        <w:jc w:val="both"/>
        <w:outlineLvl w:val="1"/>
        <w:rPr>
          <w:rFonts w:ascii="Times New Roman" w:hAnsi="Times New Roman" w:cs="Times New Roman"/>
          <w:b/>
          <w:sz w:val="21"/>
          <w:szCs w:val="21"/>
        </w:rPr>
      </w:pPr>
      <w:r w:rsidRPr="00BC26F1">
        <w:rPr>
          <w:rFonts w:ascii="Times New Roman" w:hAnsi="Times New Roman" w:cs="Times New Roman"/>
          <w:b/>
          <w:sz w:val="21"/>
          <w:szCs w:val="21"/>
        </w:rPr>
        <w:t>Настоящим я подтверждаю, что я дал устные разъяснения вышеупомянутому пациенту и/или его (ее) законному представителю. Причём, я убеждён, что он(а) понял(а) мои разъяснения, после чего подписал(а) настоящее информированное добровольное согласие в моём присутствии.</w:t>
      </w:r>
    </w:p>
    <w:p w:rsidR="00B70691" w:rsidRDefault="00B70691" w:rsidP="00B70691">
      <w:pPr>
        <w:keepNext/>
        <w:keepLines/>
        <w:widowControl w:val="0"/>
        <w:tabs>
          <w:tab w:val="left" w:pos="813"/>
        </w:tabs>
        <w:overflowPunct w:val="0"/>
        <w:jc w:val="both"/>
        <w:outlineLvl w:val="1"/>
        <w:rPr>
          <w:rFonts w:ascii="Times New Roman" w:hAnsi="Times New Roman" w:cs="Times New Roman"/>
          <w:sz w:val="20"/>
          <w:szCs w:val="20"/>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____________________20___г.                 </w:t>
      </w:r>
    </w:p>
    <w:p w:rsidR="00B70691" w:rsidRPr="00BF67EF" w:rsidRDefault="00B70691" w:rsidP="00B70691">
      <w:pPr>
        <w:keepNext/>
        <w:keepLines/>
        <w:widowControl w:val="0"/>
        <w:tabs>
          <w:tab w:val="left" w:pos="813"/>
        </w:tabs>
        <w:overflowPunct w:val="0"/>
        <w:jc w:val="both"/>
        <w:outlineLvl w:val="1"/>
        <w:rPr>
          <w:rFonts w:ascii="Times New Roman" w:hAnsi="Times New Roman" w:cs="Times New Roman"/>
          <w:sz w:val="21"/>
          <w:szCs w:val="21"/>
        </w:rPr>
      </w:pPr>
      <w:r w:rsidRPr="00BF67EF">
        <w:rPr>
          <w:rFonts w:ascii="Times New Roman" w:hAnsi="Times New Roman" w:cs="Times New Roman"/>
          <w:sz w:val="20"/>
          <w:szCs w:val="20"/>
        </w:rPr>
        <w:t xml:space="preserve">                                                </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B70691" w:rsidRPr="00670EAF" w:rsidTr="00FF7986">
        <w:trPr>
          <w:trHeight w:val="19"/>
        </w:trPr>
        <w:tc>
          <w:tcPr>
            <w:tcW w:w="1502" w:type="dxa"/>
            <w:tcBorders>
              <w:top w:val="single" w:sz="4" w:space="0" w:color="000000"/>
            </w:tcBorders>
          </w:tcPr>
          <w:p w:rsidR="00B70691" w:rsidRPr="00670EAF" w:rsidRDefault="00B70691" w:rsidP="00FF7986">
            <w:pPr>
              <w:pStyle w:val="ConsPlusNormal"/>
              <w:jc w:val="center"/>
              <w:rPr>
                <w:rFonts w:ascii="Times New Roman" w:hAnsi="Times New Roman" w:cs="Times New Roman"/>
                <w:sz w:val="20"/>
              </w:rPr>
            </w:pPr>
            <w:r w:rsidRPr="00670EAF">
              <w:rPr>
                <w:rFonts w:ascii="Times New Roman" w:hAnsi="Times New Roman" w:cs="Times New Roman"/>
                <w:sz w:val="20"/>
                <w:lang w:val="en-US"/>
              </w:rPr>
              <w:t>(</w:t>
            </w:r>
            <w:proofErr w:type="spellStart"/>
            <w:r w:rsidRPr="00670EAF">
              <w:rPr>
                <w:rFonts w:ascii="Times New Roman" w:hAnsi="Times New Roman" w:cs="Times New Roman"/>
                <w:sz w:val="20"/>
                <w:lang w:val="en-US"/>
              </w:rPr>
              <w:t>подпись</w:t>
            </w:r>
            <w:proofErr w:type="spellEnd"/>
            <w:r w:rsidRPr="00670EAF">
              <w:rPr>
                <w:rFonts w:ascii="Times New Roman" w:hAnsi="Times New Roman" w:cs="Times New Roman"/>
                <w:sz w:val="20"/>
                <w:lang w:val="en-US"/>
              </w:rPr>
              <w:t>)</w:t>
            </w:r>
          </w:p>
        </w:tc>
        <w:tc>
          <w:tcPr>
            <w:tcW w:w="340" w:type="dxa"/>
          </w:tcPr>
          <w:p w:rsidR="00B70691" w:rsidRPr="00670EAF" w:rsidRDefault="00B70691" w:rsidP="00FF7986">
            <w:pPr>
              <w:pStyle w:val="ConsPlusNormal"/>
              <w:snapToGrid w:val="0"/>
              <w:rPr>
                <w:rFonts w:ascii="Times New Roman" w:hAnsi="Times New Roman" w:cs="Times New Roman"/>
                <w:sz w:val="20"/>
                <w:lang w:val="en-US"/>
              </w:rPr>
            </w:pPr>
          </w:p>
        </w:tc>
        <w:tc>
          <w:tcPr>
            <w:tcW w:w="8426" w:type="dxa"/>
            <w:tcBorders>
              <w:top w:val="single" w:sz="4" w:space="0" w:color="000000"/>
            </w:tcBorders>
          </w:tcPr>
          <w:p w:rsidR="00B70691" w:rsidRPr="00670EAF" w:rsidRDefault="00B70691" w:rsidP="00FF7986">
            <w:pPr>
              <w:pStyle w:val="ConsPlusNormal"/>
              <w:jc w:val="center"/>
              <w:rPr>
                <w:rFonts w:ascii="Times New Roman" w:hAnsi="Times New Roman" w:cs="Times New Roman"/>
                <w:sz w:val="20"/>
              </w:rPr>
            </w:pPr>
            <w:r w:rsidRPr="00670EAF">
              <w:rPr>
                <w:rFonts w:ascii="Times New Roman" w:hAnsi="Times New Roman" w:cs="Times New Roman"/>
                <w:sz w:val="20"/>
              </w:rPr>
              <w:t>(фамилия, имя, отчество (при наличии) медицинского работника)</w:t>
            </w:r>
          </w:p>
        </w:tc>
      </w:tr>
    </w:tbl>
    <w:p w:rsidR="00B70691" w:rsidRPr="00BC26F1" w:rsidRDefault="00B70691" w:rsidP="00B70691">
      <w:pPr>
        <w:spacing w:after="0" w:line="240" w:lineRule="auto"/>
        <w:jc w:val="both"/>
        <w:rPr>
          <w:rFonts w:ascii="Times New Roman" w:hAnsi="Times New Roman" w:cs="Times New Roman"/>
          <w:sz w:val="20"/>
          <w:szCs w:val="20"/>
        </w:rPr>
      </w:pPr>
    </w:p>
    <w:p w:rsidR="00B70691" w:rsidRPr="003C6DE6" w:rsidRDefault="00B70691" w:rsidP="00B70691">
      <w:pPr>
        <w:pStyle w:val="a3"/>
        <w:spacing w:after="0" w:line="240" w:lineRule="auto"/>
        <w:ind w:left="426"/>
        <w:jc w:val="both"/>
        <w:rPr>
          <w:rFonts w:ascii="Times New Roman" w:hAnsi="Times New Roman" w:cs="Times New Roman"/>
          <w:sz w:val="20"/>
          <w:szCs w:val="20"/>
        </w:rPr>
      </w:pPr>
    </w:p>
    <w:sectPr w:rsidR="00B70691" w:rsidRPr="003C6DE6" w:rsidSect="00062DE2">
      <w:footerReference w:type="default" r:id="rId7"/>
      <w:pgSz w:w="11906" w:h="16838"/>
      <w:pgMar w:top="567" w:right="851" w:bottom="816"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393D" w:rsidRDefault="0068393D" w:rsidP="00AF37BD">
      <w:pPr>
        <w:spacing w:after="0" w:line="240" w:lineRule="auto"/>
      </w:pPr>
      <w:r>
        <w:separator/>
      </w:r>
    </w:p>
  </w:endnote>
  <w:endnote w:type="continuationSeparator" w:id="0">
    <w:p w:rsidR="0068393D" w:rsidRDefault="0068393D" w:rsidP="00AF3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628129"/>
      <w:docPartObj>
        <w:docPartGallery w:val="Page Numbers (Bottom of Page)"/>
        <w:docPartUnique/>
      </w:docPartObj>
    </w:sdtPr>
    <w:sdtEndPr>
      <w:rPr>
        <w:rFonts w:ascii="Times New Roman" w:hAnsi="Times New Roman" w:cs="Times New Roman"/>
        <w:sz w:val="20"/>
        <w:szCs w:val="20"/>
      </w:rPr>
    </w:sdtEndPr>
    <w:sdtContent>
      <w:p w:rsidR="00AF37BD" w:rsidRPr="00062DE2" w:rsidRDefault="00AF37BD">
        <w:pPr>
          <w:pStyle w:val="a6"/>
          <w:jc w:val="center"/>
          <w:rPr>
            <w:rFonts w:ascii="Times New Roman" w:hAnsi="Times New Roman" w:cs="Times New Roman"/>
            <w:sz w:val="20"/>
            <w:szCs w:val="20"/>
          </w:rPr>
        </w:pPr>
        <w:r w:rsidRPr="00062DE2">
          <w:rPr>
            <w:rFonts w:ascii="Times New Roman" w:hAnsi="Times New Roman" w:cs="Times New Roman"/>
            <w:sz w:val="20"/>
            <w:szCs w:val="20"/>
          </w:rPr>
          <w:fldChar w:fldCharType="begin"/>
        </w:r>
        <w:r w:rsidRPr="00062DE2">
          <w:rPr>
            <w:rFonts w:ascii="Times New Roman" w:hAnsi="Times New Roman" w:cs="Times New Roman"/>
            <w:sz w:val="20"/>
            <w:szCs w:val="20"/>
          </w:rPr>
          <w:instrText>PAGE   \* MERGEFORMAT</w:instrText>
        </w:r>
        <w:r w:rsidRPr="00062DE2">
          <w:rPr>
            <w:rFonts w:ascii="Times New Roman" w:hAnsi="Times New Roman" w:cs="Times New Roman"/>
            <w:sz w:val="20"/>
            <w:szCs w:val="20"/>
          </w:rPr>
          <w:fldChar w:fldCharType="separate"/>
        </w:r>
        <w:r w:rsidRPr="00062DE2">
          <w:rPr>
            <w:rFonts w:ascii="Times New Roman" w:hAnsi="Times New Roman" w:cs="Times New Roman"/>
            <w:sz w:val="20"/>
            <w:szCs w:val="20"/>
          </w:rPr>
          <w:t>2</w:t>
        </w:r>
        <w:r w:rsidRPr="00062DE2">
          <w:rPr>
            <w:rFonts w:ascii="Times New Roman" w:hAnsi="Times New Roman" w:cs="Times New Roman"/>
            <w:sz w:val="20"/>
            <w:szCs w:val="20"/>
          </w:rPr>
          <w:fldChar w:fldCharType="end"/>
        </w:r>
      </w:p>
    </w:sdtContent>
  </w:sdt>
  <w:p w:rsidR="00AF37BD" w:rsidRDefault="00AF37B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393D" w:rsidRDefault="0068393D" w:rsidP="00AF37BD">
      <w:pPr>
        <w:spacing w:after="0" w:line="240" w:lineRule="auto"/>
      </w:pPr>
      <w:r>
        <w:separator/>
      </w:r>
    </w:p>
  </w:footnote>
  <w:footnote w:type="continuationSeparator" w:id="0">
    <w:p w:rsidR="0068393D" w:rsidRDefault="0068393D" w:rsidP="00AF3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0DB3"/>
    <w:multiLevelType w:val="hybridMultilevel"/>
    <w:tmpl w:val="8A125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945607"/>
    <w:multiLevelType w:val="hybridMultilevel"/>
    <w:tmpl w:val="2F8C9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DD5E40"/>
    <w:multiLevelType w:val="hybridMultilevel"/>
    <w:tmpl w:val="2F123750"/>
    <w:lvl w:ilvl="0" w:tplc="638A3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037557"/>
    <w:multiLevelType w:val="hybridMultilevel"/>
    <w:tmpl w:val="9C46A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95D261A"/>
    <w:multiLevelType w:val="hybridMultilevel"/>
    <w:tmpl w:val="99AAB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9BE54BE"/>
    <w:multiLevelType w:val="hybridMultilevel"/>
    <w:tmpl w:val="9BEC1B38"/>
    <w:lvl w:ilvl="0" w:tplc="638A3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9F57ED7"/>
    <w:multiLevelType w:val="hybridMultilevel"/>
    <w:tmpl w:val="AB708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F565D44"/>
    <w:multiLevelType w:val="hybridMultilevel"/>
    <w:tmpl w:val="82BCC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4260D94"/>
    <w:multiLevelType w:val="hybridMultilevel"/>
    <w:tmpl w:val="2A42A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7CF0D75"/>
    <w:multiLevelType w:val="hybridMultilevel"/>
    <w:tmpl w:val="D8C0D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FCF72F8"/>
    <w:multiLevelType w:val="hybridMultilevel"/>
    <w:tmpl w:val="AE848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70728632">
    <w:abstractNumId w:val="4"/>
  </w:num>
  <w:num w:numId="2" w16cid:durableId="850486955">
    <w:abstractNumId w:val="2"/>
  </w:num>
  <w:num w:numId="3" w16cid:durableId="249123385">
    <w:abstractNumId w:val="5"/>
  </w:num>
  <w:num w:numId="4" w16cid:durableId="1253049170">
    <w:abstractNumId w:val="7"/>
  </w:num>
  <w:num w:numId="5" w16cid:durableId="2074237766">
    <w:abstractNumId w:val="3"/>
  </w:num>
  <w:num w:numId="6" w16cid:durableId="982003681">
    <w:abstractNumId w:val="8"/>
  </w:num>
  <w:num w:numId="7" w16cid:durableId="975184822">
    <w:abstractNumId w:val="1"/>
  </w:num>
  <w:num w:numId="8" w16cid:durableId="1566641193">
    <w:abstractNumId w:val="9"/>
  </w:num>
  <w:num w:numId="9" w16cid:durableId="1958947028">
    <w:abstractNumId w:val="0"/>
  </w:num>
  <w:num w:numId="10" w16cid:durableId="848909790">
    <w:abstractNumId w:val="6"/>
  </w:num>
  <w:num w:numId="11" w16cid:durableId="10173460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CE"/>
    <w:rsid w:val="00005E8C"/>
    <w:rsid w:val="000461A0"/>
    <w:rsid w:val="0005276A"/>
    <w:rsid w:val="00062DE2"/>
    <w:rsid w:val="000941D8"/>
    <w:rsid w:val="00096C83"/>
    <w:rsid w:val="000D0AAE"/>
    <w:rsid w:val="00137CC3"/>
    <w:rsid w:val="00160DF2"/>
    <w:rsid w:val="001844E8"/>
    <w:rsid w:val="001958C2"/>
    <w:rsid w:val="001B2CCA"/>
    <w:rsid w:val="001B55E5"/>
    <w:rsid w:val="001C57F7"/>
    <w:rsid w:val="001D20DD"/>
    <w:rsid w:val="001F0A61"/>
    <w:rsid w:val="001F7738"/>
    <w:rsid w:val="002163A0"/>
    <w:rsid w:val="00222DE7"/>
    <w:rsid w:val="0025370F"/>
    <w:rsid w:val="00257393"/>
    <w:rsid w:val="002654D5"/>
    <w:rsid w:val="002832E0"/>
    <w:rsid w:val="00284268"/>
    <w:rsid w:val="002979FB"/>
    <w:rsid w:val="002B2ECB"/>
    <w:rsid w:val="002C659A"/>
    <w:rsid w:val="002F0F83"/>
    <w:rsid w:val="00316EC9"/>
    <w:rsid w:val="003502B8"/>
    <w:rsid w:val="00352D77"/>
    <w:rsid w:val="003572FA"/>
    <w:rsid w:val="003744BC"/>
    <w:rsid w:val="003A41FA"/>
    <w:rsid w:val="003A6A3D"/>
    <w:rsid w:val="003C6DE6"/>
    <w:rsid w:val="003C748E"/>
    <w:rsid w:val="003D70BE"/>
    <w:rsid w:val="003E6E83"/>
    <w:rsid w:val="004026BD"/>
    <w:rsid w:val="00414482"/>
    <w:rsid w:val="00450E60"/>
    <w:rsid w:val="00472F93"/>
    <w:rsid w:val="004B55ED"/>
    <w:rsid w:val="004B68EF"/>
    <w:rsid w:val="00515659"/>
    <w:rsid w:val="00553BBA"/>
    <w:rsid w:val="005B4BB3"/>
    <w:rsid w:val="005C4FFA"/>
    <w:rsid w:val="005F1FEE"/>
    <w:rsid w:val="006166AC"/>
    <w:rsid w:val="00625A52"/>
    <w:rsid w:val="00667941"/>
    <w:rsid w:val="0068393D"/>
    <w:rsid w:val="006976AC"/>
    <w:rsid w:val="006A3E17"/>
    <w:rsid w:val="006B1FB2"/>
    <w:rsid w:val="006E74C5"/>
    <w:rsid w:val="006F34BB"/>
    <w:rsid w:val="00713ADB"/>
    <w:rsid w:val="00732E04"/>
    <w:rsid w:val="00770AE5"/>
    <w:rsid w:val="007855E3"/>
    <w:rsid w:val="00802991"/>
    <w:rsid w:val="00833A6D"/>
    <w:rsid w:val="00836CCE"/>
    <w:rsid w:val="00846456"/>
    <w:rsid w:val="00857845"/>
    <w:rsid w:val="00860EAC"/>
    <w:rsid w:val="008E68FA"/>
    <w:rsid w:val="009605B0"/>
    <w:rsid w:val="00997CB2"/>
    <w:rsid w:val="009B22E4"/>
    <w:rsid w:val="009B651B"/>
    <w:rsid w:val="009E4E30"/>
    <w:rsid w:val="009F4E67"/>
    <w:rsid w:val="00A12C03"/>
    <w:rsid w:val="00A15E1C"/>
    <w:rsid w:val="00A268F3"/>
    <w:rsid w:val="00A56E07"/>
    <w:rsid w:val="00A72B84"/>
    <w:rsid w:val="00A72D6F"/>
    <w:rsid w:val="00AA5261"/>
    <w:rsid w:val="00AF37BD"/>
    <w:rsid w:val="00B25351"/>
    <w:rsid w:val="00B630A6"/>
    <w:rsid w:val="00B66375"/>
    <w:rsid w:val="00B70691"/>
    <w:rsid w:val="00B77E69"/>
    <w:rsid w:val="00BA0511"/>
    <w:rsid w:val="00BB2D3E"/>
    <w:rsid w:val="00BC27A1"/>
    <w:rsid w:val="00BD31F9"/>
    <w:rsid w:val="00BD48A5"/>
    <w:rsid w:val="00BD7FEE"/>
    <w:rsid w:val="00BE7D6B"/>
    <w:rsid w:val="00C0418F"/>
    <w:rsid w:val="00C77196"/>
    <w:rsid w:val="00C77B82"/>
    <w:rsid w:val="00C80FAC"/>
    <w:rsid w:val="00C845A2"/>
    <w:rsid w:val="00C91583"/>
    <w:rsid w:val="00C95179"/>
    <w:rsid w:val="00CA4559"/>
    <w:rsid w:val="00CA5C8E"/>
    <w:rsid w:val="00CA65B3"/>
    <w:rsid w:val="00CB3796"/>
    <w:rsid w:val="00CD27D2"/>
    <w:rsid w:val="00CD3C48"/>
    <w:rsid w:val="00D006D1"/>
    <w:rsid w:val="00D330FD"/>
    <w:rsid w:val="00D570E9"/>
    <w:rsid w:val="00D62664"/>
    <w:rsid w:val="00D96957"/>
    <w:rsid w:val="00DA1F90"/>
    <w:rsid w:val="00DB30FA"/>
    <w:rsid w:val="00DD7572"/>
    <w:rsid w:val="00DE5139"/>
    <w:rsid w:val="00DF0B46"/>
    <w:rsid w:val="00E02DDF"/>
    <w:rsid w:val="00E07ED0"/>
    <w:rsid w:val="00E2201D"/>
    <w:rsid w:val="00E36161"/>
    <w:rsid w:val="00E373F6"/>
    <w:rsid w:val="00E84251"/>
    <w:rsid w:val="00E84745"/>
    <w:rsid w:val="00ED2AAC"/>
    <w:rsid w:val="00ED6E91"/>
    <w:rsid w:val="00EE41D8"/>
    <w:rsid w:val="00EF73C0"/>
    <w:rsid w:val="00F045C9"/>
    <w:rsid w:val="00F5494D"/>
    <w:rsid w:val="00F57138"/>
    <w:rsid w:val="00F66BB1"/>
    <w:rsid w:val="00F772A4"/>
    <w:rsid w:val="00FB1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430497"/>
  <w15:chartTrackingRefBased/>
  <w15:docId w15:val="{CFA74232-E2FA-477B-A1D6-A78DF4BD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CC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836CCE"/>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3">
    <w:name w:val="List Paragraph"/>
    <w:basedOn w:val="a"/>
    <w:uiPriority w:val="34"/>
    <w:qFormat/>
    <w:rsid w:val="00C0418F"/>
    <w:pPr>
      <w:ind w:left="720"/>
      <w:contextualSpacing/>
    </w:pPr>
  </w:style>
  <w:style w:type="paragraph" w:styleId="a4">
    <w:name w:val="header"/>
    <w:basedOn w:val="a"/>
    <w:link w:val="a5"/>
    <w:uiPriority w:val="99"/>
    <w:unhideWhenUsed/>
    <w:rsid w:val="00AF37B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F37BD"/>
    <w:rPr>
      <w:rFonts w:eastAsiaTheme="minorEastAsia"/>
      <w:lang w:eastAsia="ru-RU"/>
    </w:rPr>
  </w:style>
  <w:style w:type="paragraph" w:styleId="a6">
    <w:name w:val="footer"/>
    <w:basedOn w:val="a"/>
    <w:link w:val="a7"/>
    <w:uiPriority w:val="99"/>
    <w:unhideWhenUsed/>
    <w:rsid w:val="00AF37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F37BD"/>
    <w:rPr>
      <w:rFonts w:eastAsiaTheme="minorEastAsia"/>
      <w:lang w:eastAsia="ru-RU"/>
    </w:rPr>
  </w:style>
  <w:style w:type="table" w:styleId="a8">
    <w:name w:val="Table Grid"/>
    <w:basedOn w:val="a1"/>
    <w:rsid w:val="00AF37B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062DE2"/>
    <w:pPr>
      <w:widowControl w:val="0"/>
      <w:suppressAutoHyphens/>
      <w:autoSpaceDE w:val="0"/>
      <w:spacing w:after="0" w:line="240" w:lineRule="auto"/>
    </w:pPr>
    <w:rPr>
      <w:rFonts w:ascii="Calibri" w:eastAsia="Times New Roman" w:hAnsi="Calibri" w:cs="Calibri"/>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4</Pages>
  <Words>2745</Words>
  <Characters>15647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kristina_shmidko@mail.ru</dc:creator>
  <cp:keywords/>
  <dc:description/>
  <cp:lastModifiedBy>MacBook Air</cp:lastModifiedBy>
  <cp:revision>58</cp:revision>
  <dcterms:created xsi:type="dcterms:W3CDTF">2025-08-05T13:49:00Z</dcterms:created>
  <dcterms:modified xsi:type="dcterms:W3CDTF">2025-12-01T22:54:00Z</dcterms:modified>
</cp:coreProperties>
</file>