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7D8" w:rsidRPr="007F297C" w:rsidRDefault="00CA17D8" w:rsidP="00CA17D8">
      <w:pPr>
        <w:jc w:val="right"/>
        <w:rPr>
          <w:rFonts w:ascii="Times New Roman" w:hAnsi="Times New Roman" w:cs="Times New Roman"/>
          <w:sz w:val="18"/>
          <w:szCs w:val="18"/>
        </w:rPr>
      </w:pPr>
      <w:r w:rsidRPr="007F297C">
        <w:rPr>
          <w:rFonts w:ascii="Times New Roman" w:hAnsi="Times New Roman" w:cs="Times New Roman"/>
          <w:sz w:val="18"/>
          <w:szCs w:val="18"/>
        </w:rPr>
        <w:t>Приложение №1</w:t>
      </w:r>
      <w:r w:rsidR="001E5387">
        <w:rPr>
          <w:rFonts w:ascii="Times New Roman" w:hAnsi="Times New Roman" w:cs="Times New Roman"/>
          <w:sz w:val="18"/>
          <w:szCs w:val="18"/>
        </w:rPr>
        <w:t>7</w:t>
      </w:r>
      <w:r w:rsidRPr="007F297C">
        <w:rPr>
          <w:rFonts w:ascii="Times New Roman" w:hAnsi="Times New Roman" w:cs="Times New Roman"/>
          <w:sz w:val="18"/>
          <w:szCs w:val="18"/>
        </w:rPr>
        <w:t xml:space="preserve"> к Приказу №1/ИДС/25 от «01» декабря 2025 г.</w:t>
      </w:r>
    </w:p>
    <w:p w:rsidR="00CA17D8" w:rsidRPr="006279FC" w:rsidRDefault="00CA17D8" w:rsidP="00CA17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 w:rsidRPr="006279FC">
        <w:rPr>
          <w:rFonts w:ascii="Times New Roman" w:hAnsi="Times New Roman" w:cs="Times New Roman"/>
          <w:sz w:val="20"/>
          <w:szCs w:val="20"/>
        </w:rPr>
        <w:t>Настоящий документ разработан в соответствии с Федеральным закона № 323-ФЗ от 21.11.2011 «Об основах охраны здоровья граждан в Российской Федерации» (далее – «Закон 323-ФЗ»),</w:t>
      </w:r>
      <w:r w:rsidRPr="006279FC">
        <w:rPr>
          <w:rFonts w:ascii="Times New Roman" w:hAnsi="Times New Roman" w:cs="Times New Roman"/>
          <w:spacing w:val="2"/>
          <w:sz w:val="20"/>
          <w:szCs w:val="20"/>
        </w:rPr>
        <w:t xml:space="preserve"> и Приказом Министерства здравоохранения Российской Федерации от 12 ноября 2021 г. № 1051н. Я ознакомился (ознакомилась) с предлагаемым медицинским вмешательством и мог (могла) либо отказаться от него, либо дать свое согласие на проведение данного вмешательства. </w:t>
      </w:r>
    </w:p>
    <w:p w:rsidR="00FC0689" w:rsidRPr="0062134F" w:rsidRDefault="0062134F" w:rsidP="006213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4072">
        <w:rPr>
          <w:rFonts w:ascii="Times New Roman" w:hAnsi="Times New Roman" w:cs="Times New Roman"/>
          <w:b/>
        </w:rPr>
        <w:t>Информированное добровольное согласие на медицинское вмешательство</w:t>
      </w:r>
    </w:p>
    <w:p w:rsidR="00FC0689" w:rsidRPr="00471732" w:rsidRDefault="00FC0689" w:rsidP="00471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 w:rsidRPr="00471732">
        <w:rPr>
          <w:rFonts w:ascii="Times New Roman" w:eastAsia="Calibri" w:hAnsi="Times New Roman" w:cs="Times New Roman"/>
          <w:b/>
          <w:bCs/>
        </w:rPr>
        <w:t>С</w:t>
      </w:r>
      <w:r w:rsidR="00680835" w:rsidRPr="00471732">
        <w:rPr>
          <w:rFonts w:ascii="Times New Roman" w:eastAsia="Calibri" w:hAnsi="Times New Roman" w:cs="Times New Roman"/>
          <w:b/>
          <w:bCs/>
        </w:rPr>
        <w:t>инус</w:t>
      </w:r>
      <w:r w:rsidRPr="00471732">
        <w:rPr>
          <w:rFonts w:ascii="Times New Roman" w:eastAsia="Calibri" w:hAnsi="Times New Roman" w:cs="Times New Roman"/>
          <w:b/>
          <w:bCs/>
        </w:rPr>
        <w:t>-</w:t>
      </w:r>
      <w:proofErr w:type="gramStart"/>
      <w:r w:rsidR="00680835" w:rsidRPr="00471732">
        <w:rPr>
          <w:rFonts w:ascii="Times New Roman" w:eastAsia="Calibri" w:hAnsi="Times New Roman" w:cs="Times New Roman"/>
          <w:b/>
          <w:bCs/>
        </w:rPr>
        <w:t>лифтинг</w:t>
      </w:r>
      <w:r w:rsidRPr="00471732">
        <w:rPr>
          <w:rFonts w:ascii="Times New Roman" w:eastAsia="Calibri" w:hAnsi="Times New Roman" w:cs="Times New Roman"/>
          <w:b/>
          <w:bCs/>
        </w:rPr>
        <w:t xml:space="preserve"> </w:t>
      </w:r>
      <w:r w:rsidR="00471732" w:rsidRPr="00471732">
        <w:rPr>
          <w:rFonts w:ascii="Times New Roman" w:eastAsia="Calibri" w:hAnsi="Times New Roman" w:cs="Times New Roman"/>
          <w:b/>
          <w:bCs/>
        </w:rPr>
        <w:t xml:space="preserve"> </w:t>
      </w:r>
      <w:r w:rsidR="00DC0459" w:rsidRPr="00471732">
        <w:rPr>
          <w:rFonts w:ascii="Times New Roman" w:eastAsia="Calibri" w:hAnsi="Times New Roman" w:cs="Times New Roman"/>
          <w:b/>
          <w:bCs/>
          <w:i/>
        </w:rPr>
        <w:t>(</w:t>
      </w:r>
      <w:proofErr w:type="gramEnd"/>
      <w:r w:rsidR="00DC0459" w:rsidRPr="00471732">
        <w:rPr>
          <w:rFonts w:ascii="Times New Roman" w:eastAsia="Calibri" w:hAnsi="Times New Roman" w:cs="Times New Roman"/>
          <w:b/>
          <w:bCs/>
          <w:i/>
        </w:rPr>
        <w:t xml:space="preserve">A16.07.055 - Синус-лифтинг (костная пластика, </w:t>
      </w:r>
      <w:proofErr w:type="spellStart"/>
      <w:r w:rsidR="00DC0459" w:rsidRPr="00471732">
        <w:rPr>
          <w:rFonts w:ascii="Times New Roman" w:eastAsia="Calibri" w:hAnsi="Times New Roman" w:cs="Times New Roman"/>
          <w:b/>
          <w:bCs/>
          <w:i/>
        </w:rPr>
        <w:t>остеопластика</w:t>
      </w:r>
      <w:proofErr w:type="spellEnd"/>
      <w:r w:rsidR="00DC0459" w:rsidRPr="00471732">
        <w:rPr>
          <w:rFonts w:ascii="Times New Roman" w:eastAsia="Calibri" w:hAnsi="Times New Roman" w:cs="Times New Roman"/>
          <w:b/>
          <w:bCs/>
          <w:i/>
        </w:rPr>
        <w:t xml:space="preserve">) </w:t>
      </w:r>
    </w:p>
    <w:p w:rsidR="00FC0689" w:rsidRPr="0013023E" w:rsidRDefault="00FC0689" w:rsidP="00FC06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80835" w:rsidTr="00680835">
        <w:tc>
          <w:tcPr>
            <w:tcW w:w="10422" w:type="dxa"/>
          </w:tcPr>
          <w:p w:rsidR="00680835" w:rsidRPr="00227F81" w:rsidRDefault="00680835" w:rsidP="0068083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7F81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227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__________________________________________________________________________________________</w:t>
            </w:r>
            <w:r w:rsidRPr="00227F81">
              <w:rPr>
                <w:rFonts w:ascii="Times New Roman" w:hAnsi="Times New Roman"/>
                <w:sz w:val="20"/>
                <w:u w:val="single"/>
              </w:rPr>
              <w:t>________</w:t>
            </w:r>
          </w:p>
          <w:p w:rsidR="00680835" w:rsidRPr="006E48A0" w:rsidRDefault="00680835" w:rsidP="006808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 пациента или законного представителя)</w:t>
            </w:r>
          </w:p>
          <w:p w:rsidR="00680835" w:rsidRPr="006E48A0" w:rsidRDefault="00680835" w:rsidP="0068083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20 Федерального закона от 21.11.2011 N 323-ФЗ «Об основах охраны здоровья граждан в </w:t>
            </w:r>
            <w:r w:rsidRPr="00CA17D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Федерации» даю настоящее информированное добровольное согласие врачам и уполномочиваю медицинского работника </w:t>
            </w:r>
            <w:r w:rsidRPr="00CA17D8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r w:rsidR="00CA17D8" w:rsidRPr="00CA17D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САНИТАС»</w:t>
            </w:r>
          </w:p>
          <w:p w:rsidR="00680835" w:rsidRPr="006E48A0" w:rsidRDefault="00680835" w:rsidP="0068083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  <w:u w:val="single"/>
              </w:rPr>
              <w:t>________</w:t>
            </w:r>
          </w:p>
          <w:p w:rsidR="00680835" w:rsidRPr="006E48A0" w:rsidRDefault="00680835" w:rsidP="006808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 лечащего врача)</w:t>
            </w:r>
          </w:p>
          <w:p w:rsidR="00680835" w:rsidRPr="006E48A0" w:rsidRDefault="00680835" w:rsidP="0068083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>выполнить мне/моему представляемому, законным представителем которого я являюсь:</w:t>
            </w:r>
            <w:r w:rsidRPr="00227F8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</w:t>
            </w: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>_________</w:t>
            </w:r>
          </w:p>
          <w:p w:rsidR="00680835" w:rsidRPr="006E48A0" w:rsidRDefault="00680835" w:rsidP="006808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i/>
                <w:sz w:val="20"/>
                <w:szCs w:val="20"/>
              </w:rPr>
              <w:t>(ФИО представляемого, дата рождения - при наличии)</w:t>
            </w:r>
          </w:p>
          <w:p w:rsidR="00680835" w:rsidRPr="00680835" w:rsidRDefault="00680835" w:rsidP="0068083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E48A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медицинское вмешательство –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Синус-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лифтинг</w:t>
            </w:r>
            <w:r w:rsidRPr="00674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C045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proofErr w:type="gramEnd"/>
            <w:r w:rsidRPr="00DC045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A16.07.055 - Синус-лифтинг (костная пластика, </w:t>
            </w:r>
            <w:proofErr w:type="spellStart"/>
            <w:r w:rsidRPr="00DC045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остеопластика</w:t>
            </w:r>
            <w:proofErr w:type="spellEnd"/>
            <w:r w:rsidRPr="00DC0459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) </w:t>
            </w:r>
          </w:p>
        </w:tc>
      </w:tr>
    </w:tbl>
    <w:p w:rsidR="00680835" w:rsidRDefault="00680835" w:rsidP="00FC06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0835" w:rsidRPr="00680835" w:rsidRDefault="00680835" w:rsidP="001E538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0835">
        <w:rPr>
          <w:rFonts w:ascii="Times New Roman" w:hAnsi="Times New Roman" w:cs="Times New Roman"/>
          <w:b/>
        </w:rPr>
        <w:t>До начала оказания медицинской услуги, в доступной для меня форме мне разъяснена следующая информация о лечении</w:t>
      </w:r>
      <w:r w:rsidR="001E5387">
        <w:rPr>
          <w:rFonts w:ascii="Times New Roman" w:hAnsi="Times New Roman" w:cs="Times New Roman"/>
          <w:b/>
        </w:rPr>
        <w:t>.</w:t>
      </w:r>
    </w:p>
    <w:p w:rsidR="00FC0689" w:rsidRPr="005150EB" w:rsidRDefault="00680835" w:rsidP="00CA17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  <w:b/>
          <w:bCs/>
        </w:rPr>
        <w:t>1.</w:t>
      </w:r>
      <w:r w:rsidR="00FC0689" w:rsidRPr="00680835">
        <w:rPr>
          <w:rFonts w:ascii="Times New Roman" w:eastAsia="Calibri" w:hAnsi="Times New Roman" w:cs="Times New Roman"/>
          <w:b/>
          <w:bCs/>
        </w:rPr>
        <w:t>Цель медицинского вмешательства</w:t>
      </w:r>
      <w:r w:rsidR="00FC0689" w:rsidRPr="005150EB">
        <w:rPr>
          <w:rFonts w:ascii="Times New Roman" w:eastAsia="Calibri" w:hAnsi="Times New Roman" w:cs="Times New Roman"/>
        </w:rPr>
        <w:t xml:space="preserve"> – </w:t>
      </w:r>
      <w:r w:rsidR="00FC0689">
        <w:rPr>
          <w:rFonts w:ascii="Times New Roman" w:eastAsia="Calibri" w:hAnsi="Times New Roman" w:cs="Times New Roman"/>
        </w:rPr>
        <w:t>п</w:t>
      </w:r>
      <w:r w:rsidR="00FC0689" w:rsidRPr="00FC0689">
        <w:rPr>
          <w:rFonts w:ascii="Times New Roman" w:eastAsia="Calibri" w:hAnsi="Times New Roman" w:cs="Times New Roman"/>
        </w:rPr>
        <w:t xml:space="preserve">роцедура направлена на </w:t>
      </w:r>
      <w:r w:rsidR="00FC0689">
        <w:rPr>
          <w:rFonts w:ascii="Times New Roman" w:eastAsia="Calibri" w:hAnsi="Times New Roman" w:cs="Times New Roman"/>
        </w:rPr>
        <w:t>с</w:t>
      </w:r>
      <w:r w:rsidR="00FC0689" w:rsidRPr="00FC0689">
        <w:rPr>
          <w:rFonts w:ascii="Times New Roman" w:eastAsia="Calibri" w:hAnsi="Times New Roman" w:cs="Times New Roman"/>
        </w:rPr>
        <w:t>мещение слизистой оболочки, расположенной на дне синуса верхней челюсти</w:t>
      </w:r>
      <w:r w:rsidR="00FC0689">
        <w:rPr>
          <w:rFonts w:ascii="Times New Roman" w:eastAsia="Calibri" w:hAnsi="Times New Roman" w:cs="Times New Roman"/>
        </w:rPr>
        <w:t xml:space="preserve"> и</w:t>
      </w:r>
      <w:r w:rsidR="00FC0689" w:rsidRPr="00FC0689">
        <w:rPr>
          <w:rFonts w:ascii="Times New Roman" w:eastAsia="Calibri" w:hAnsi="Times New Roman" w:cs="Times New Roman"/>
        </w:rPr>
        <w:t xml:space="preserve"> увеличение объема костной ткани до необходимого уровня для дальнейшей установки </w:t>
      </w:r>
      <w:r w:rsidR="00856F7A">
        <w:rPr>
          <w:rFonts w:ascii="Times New Roman" w:eastAsia="Calibri" w:hAnsi="Times New Roman" w:cs="Times New Roman"/>
        </w:rPr>
        <w:t>имплантата</w:t>
      </w:r>
      <w:r w:rsidR="00FC0689" w:rsidRPr="005150EB">
        <w:rPr>
          <w:rFonts w:ascii="Times New Roman" w:eastAsia="Calibri" w:hAnsi="Times New Roman" w:cs="Times New Roman"/>
        </w:rPr>
        <w:t>.</w:t>
      </w:r>
      <w:r w:rsidR="00FC0689" w:rsidRPr="00FC0689">
        <w:rPr>
          <w:rFonts w:ascii="Times New Roman" w:eastAsia="Calibri" w:hAnsi="Times New Roman" w:cs="Times New Roman"/>
        </w:rPr>
        <w:t xml:space="preserve"> </w:t>
      </w:r>
    </w:p>
    <w:p w:rsidR="00680835" w:rsidRPr="00680835" w:rsidRDefault="00680835" w:rsidP="006808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  <w:b/>
          <w:bCs/>
        </w:rPr>
        <w:t>2.Методы.</w:t>
      </w:r>
      <w:r w:rsidRPr="00680835">
        <w:rPr>
          <w:rFonts w:ascii="Times New Roman" w:eastAsia="Calibri" w:hAnsi="Times New Roman" w:cs="Times New Roman"/>
        </w:rPr>
        <w:t xml:space="preserve"> </w:t>
      </w:r>
      <w:r w:rsidRPr="005150EB">
        <w:rPr>
          <w:rFonts w:ascii="Times New Roman" w:eastAsia="Calibri" w:hAnsi="Times New Roman" w:cs="Times New Roman"/>
        </w:rPr>
        <w:t xml:space="preserve">Мне сообщена, разъяснена врачом и понятна информация </w:t>
      </w:r>
      <w:r w:rsidRPr="005150EB">
        <w:rPr>
          <w:rFonts w:ascii="Times New Roman" w:eastAsia="Calibri" w:hAnsi="Times New Roman" w:cs="Times New Roman"/>
          <w:u w:val="single"/>
        </w:rPr>
        <w:t>о сути лечения</w:t>
      </w:r>
      <w:r w:rsidRPr="005150EB">
        <w:rPr>
          <w:rFonts w:ascii="Times New Roman" w:eastAsia="Calibri" w:hAnsi="Times New Roman" w:cs="Times New Roman"/>
        </w:rPr>
        <w:t xml:space="preserve">, а именно: </w:t>
      </w:r>
      <w:r>
        <w:rPr>
          <w:rFonts w:ascii="Times New Roman" w:eastAsia="Calibri" w:hAnsi="Times New Roman" w:cs="Times New Roman"/>
        </w:rPr>
        <w:t>с</w:t>
      </w:r>
      <w:r w:rsidRPr="00856F7A">
        <w:rPr>
          <w:rFonts w:ascii="Times New Roman" w:eastAsia="Calibri" w:hAnsi="Times New Roman" w:cs="Times New Roman"/>
        </w:rPr>
        <w:t>томатологическая микрооперация по увеличению объема костной ткани альвеолярных отростков</w:t>
      </w:r>
      <w:r>
        <w:rPr>
          <w:rFonts w:ascii="Times New Roman" w:eastAsia="Calibri" w:hAnsi="Times New Roman" w:cs="Times New Roman"/>
        </w:rPr>
        <w:t>.</w:t>
      </w:r>
      <w:r w:rsidRPr="00856F7A">
        <w:rPr>
          <w:rFonts w:ascii="Times New Roman" w:eastAsia="Calibri" w:hAnsi="Times New Roman" w:cs="Times New Roman"/>
        </w:rPr>
        <w:t xml:space="preserve"> Процедуру проводят на границе с верхнечелюстным синусом (гайморовой пазухой).</w:t>
      </w:r>
      <w:r>
        <w:rPr>
          <w:rFonts w:ascii="Times New Roman" w:eastAsia="Calibri" w:hAnsi="Times New Roman" w:cs="Times New Roman"/>
        </w:rPr>
        <w:t xml:space="preserve"> </w:t>
      </w:r>
      <w:r w:rsidRPr="005150EB">
        <w:rPr>
          <w:rFonts w:ascii="Times New Roman" w:eastAsia="Calibri" w:hAnsi="Times New Roman" w:cs="Times New Roman"/>
          <w:bCs/>
          <w:iCs/>
        </w:rPr>
        <w:t>Лечение будет проводится на основании Порядка оказания медицинской помощи взрослому населению при стоматологических заболеваниях, утвержденного Приказом Минздрава России от 31.07.2020 N 786н.</w:t>
      </w:r>
    </w:p>
    <w:p w:rsidR="00680835" w:rsidRPr="00FC0689" w:rsidRDefault="00680835" w:rsidP="006808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Мне разъяснены возможные </w:t>
      </w:r>
      <w:r w:rsidRPr="005150EB">
        <w:rPr>
          <w:rFonts w:ascii="Times New Roman" w:eastAsia="Calibri" w:hAnsi="Times New Roman" w:cs="Times New Roman"/>
          <w:u w:val="single"/>
        </w:rPr>
        <w:t>альтернативные варианты лечения:</w:t>
      </w:r>
      <w:r w:rsidRPr="00FC0689">
        <w:t xml:space="preserve"> </w:t>
      </w:r>
      <w:r w:rsidRPr="00FC0689">
        <w:rPr>
          <w:rFonts w:ascii="Times New Roman" w:eastAsia="Calibri" w:hAnsi="Times New Roman" w:cs="Times New Roman"/>
        </w:rPr>
        <w:t>установка съемных протезов (</w:t>
      </w:r>
      <w:proofErr w:type="spellStart"/>
      <w:r w:rsidRPr="00FC0689">
        <w:rPr>
          <w:rFonts w:ascii="Times New Roman" w:eastAsia="Calibri" w:hAnsi="Times New Roman" w:cs="Times New Roman"/>
        </w:rPr>
        <w:t>бюгельных</w:t>
      </w:r>
      <w:proofErr w:type="spellEnd"/>
      <w:r w:rsidRPr="00FC0689">
        <w:rPr>
          <w:rFonts w:ascii="Times New Roman" w:eastAsia="Calibri" w:hAnsi="Times New Roman" w:cs="Times New Roman"/>
        </w:rPr>
        <w:t xml:space="preserve"> или пластиночных) или базальная имплантация.</w:t>
      </w:r>
    </w:p>
    <w:p w:rsidR="00FC0689" w:rsidRPr="005150EB" w:rsidRDefault="00FC0689" w:rsidP="00FC0689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Мне разъяснено, что в процессе лечения допустимо уточнение диагноза, коррекция рекомендованного плана лечения в зависимости от ситуации, сложившейся в процессе его проведения, в том числе и увеличение стоимости лечения, о чем меня уведомит врач. В частности, в процессе лечения могут возникнуть ситуации, когда выявятся причины, по которым </w:t>
      </w:r>
      <w:r w:rsidR="00856F7A">
        <w:rPr>
          <w:rFonts w:ascii="Times New Roman" w:eastAsia="Calibri" w:hAnsi="Times New Roman" w:cs="Times New Roman"/>
        </w:rPr>
        <w:t>операцию необходимо прекратить и отсрочить на более позднее время</w:t>
      </w:r>
      <w:r w:rsidRPr="005150EB">
        <w:rPr>
          <w:rFonts w:ascii="Times New Roman" w:eastAsia="Calibri" w:hAnsi="Times New Roman" w:cs="Times New Roman"/>
        </w:rPr>
        <w:t>.</w:t>
      </w:r>
    </w:p>
    <w:p w:rsidR="00856F7A" w:rsidRPr="00856F7A" w:rsidRDefault="00FC0689" w:rsidP="00856F7A">
      <w:pPr>
        <w:tabs>
          <w:tab w:val="num" w:pos="720"/>
        </w:tabs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Лечащий врач уведомил меня </w:t>
      </w:r>
      <w:r w:rsidRPr="005150EB">
        <w:rPr>
          <w:rFonts w:ascii="Times New Roman" w:eastAsia="Calibri" w:hAnsi="Times New Roman" w:cs="Times New Roman"/>
          <w:u w:val="single"/>
        </w:rPr>
        <w:t>о показаниях</w:t>
      </w:r>
      <w:r w:rsidRPr="005150EB">
        <w:rPr>
          <w:rFonts w:ascii="Times New Roman" w:eastAsia="Calibri" w:hAnsi="Times New Roman" w:cs="Times New Roman"/>
        </w:rPr>
        <w:t xml:space="preserve"> к выполнению медицинского вмешательства: </w:t>
      </w:r>
      <w:r w:rsidR="00856F7A">
        <w:rPr>
          <w:rFonts w:ascii="Times New Roman" w:eastAsia="Calibri" w:hAnsi="Times New Roman" w:cs="Times New Roman"/>
        </w:rPr>
        <w:t>недостаточный объем костной ткани для установки имплантата</w:t>
      </w:r>
      <w:r w:rsidRPr="005150EB">
        <w:rPr>
          <w:rFonts w:ascii="Times New Roman" w:eastAsia="Calibri" w:hAnsi="Times New Roman" w:cs="Times New Roman"/>
        </w:rPr>
        <w:t xml:space="preserve">, а также </w:t>
      </w:r>
      <w:r w:rsidRPr="005150EB">
        <w:rPr>
          <w:rFonts w:ascii="Times New Roman" w:eastAsia="Calibri" w:hAnsi="Times New Roman" w:cs="Times New Roman"/>
          <w:u w:val="single"/>
        </w:rPr>
        <w:t>о противопоказаниях</w:t>
      </w:r>
      <w:r w:rsidRPr="005150EB">
        <w:rPr>
          <w:rFonts w:ascii="Times New Roman" w:eastAsia="Calibri" w:hAnsi="Times New Roman" w:cs="Times New Roman"/>
        </w:rPr>
        <w:t xml:space="preserve">: </w:t>
      </w:r>
      <w:r w:rsidR="00856F7A" w:rsidRPr="00856F7A">
        <w:rPr>
          <w:rFonts w:ascii="Times New Roman" w:eastAsia="Calibri" w:hAnsi="Times New Roman" w:cs="Times New Roman"/>
        </w:rPr>
        <w:t>противопоказания к местной анестезии; заболевания, на которые может отрицатель</w:t>
      </w:r>
      <w:r w:rsidR="00856F7A" w:rsidRPr="00856F7A">
        <w:rPr>
          <w:rFonts w:ascii="Times New Roman" w:eastAsia="Calibri" w:hAnsi="Times New Roman" w:cs="Times New Roman"/>
        </w:rPr>
        <w:softHyphen/>
        <w:t>но повлиять имплантация (эндокардит,  искусственный сердечный клапан или водитель ритма, трансплантация органов, ревматические заболевания); формы терапии, которые могут отрицатель</w:t>
      </w:r>
      <w:r w:rsidR="00856F7A" w:rsidRPr="00856F7A">
        <w:rPr>
          <w:rFonts w:ascii="Times New Roman" w:eastAsia="Calibri" w:hAnsi="Times New Roman" w:cs="Times New Roman"/>
        </w:rPr>
        <w:softHyphen/>
        <w:t>но повлиять на заживление и сохранение им</w:t>
      </w:r>
      <w:r w:rsidR="00856F7A" w:rsidRPr="00856F7A">
        <w:rPr>
          <w:rFonts w:ascii="Times New Roman" w:eastAsia="Calibri" w:hAnsi="Times New Roman" w:cs="Times New Roman"/>
        </w:rPr>
        <w:softHyphen/>
        <w:t>плантата, а также на его ложе (</w:t>
      </w:r>
      <w:proofErr w:type="spellStart"/>
      <w:r w:rsidR="00856F7A" w:rsidRPr="00856F7A">
        <w:rPr>
          <w:rFonts w:ascii="Times New Roman" w:eastAsia="Calibri" w:hAnsi="Times New Roman" w:cs="Times New Roman"/>
        </w:rPr>
        <w:t>иммуноподавляющие</w:t>
      </w:r>
      <w:proofErr w:type="spellEnd"/>
      <w:r w:rsidR="00856F7A" w:rsidRPr="00856F7A">
        <w:rPr>
          <w:rFonts w:ascii="Times New Roman" w:eastAsia="Calibri" w:hAnsi="Times New Roman" w:cs="Times New Roman"/>
        </w:rPr>
        <w:t xml:space="preserve"> средства, антидепрес</w:t>
      </w:r>
      <w:r w:rsidR="00856F7A" w:rsidRPr="00856F7A">
        <w:rPr>
          <w:rFonts w:ascii="Times New Roman" w:eastAsia="Calibri" w:hAnsi="Times New Roman" w:cs="Times New Roman"/>
        </w:rPr>
        <w:softHyphen/>
        <w:t xml:space="preserve">санты, </w:t>
      </w:r>
      <w:proofErr w:type="spellStart"/>
      <w:r w:rsidR="00856F7A" w:rsidRPr="00856F7A">
        <w:rPr>
          <w:rFonts w:ascii="Times New Roman" w:eastAsia="Calibri" w:hAnsi="Times New Roman" w:cs="Times New Roman"/>
        </w:rPr>
        <w:t>противосвертывающие</w:t>
      </w:r>
      <w:proofErr w:type="spellEnd"/>
      <w:r w:rsidR="00856F7A" w:rsidRPr="00856F7A">
        <w:rPr>
          <w:rFonts w:ascii="Times New Roman" w:eastAsia="Calibri" w:hAnsi="Times New Roman" w:cs="Times New Roman"/>
        </w:rPr>
        <w:t xml:space="preserve"> средства, цитостатики); психические заболевания; ситуации, связанные с тяжелым психологи</w:t>
      </w:r>
      <w:r w:rsidR="00856F7A" w:rsidRPr="00856F7A">
        <w:rPr>
          <w:rFonts w:ascii="Times New Roman" w:eastAsia="Calibri" w:hAnsi="Times New Roman" w:cs="Times New Roman"/>
        </w:rPr>
        <w:softHyphen/>
        <w:t>ческим или физическим стрессом; кахексия; недостаточная склонность к гигиене полос</w:t>
      </w:r>
      <w:r w:rsidR="00856F7A" w:rsidRPr="00856F7A">
        <w:rPr>
          <w:rFonts w:ascii="Times New Roman" w:eastAsia="Calibri" w:hAnsi="Times New Roman" w:cs="Times New Roman"/>
        </w:rPr>
        <w:softHyphen/>
        <w:t>ти рта; недостаточное наличие костной ткани, не</w:t>
      </w:r>
      <w:r w:rsidR="00856F7A" w:rsidRPr="00856F7A">
        <w:rPr>
          <w:rFonts w:ascii="Times New Roman" w:eastAsia="Calibri" w:hAnsi="Times New Roman" w:cs="Times New Roman"/>
        </w:rPr>
        <w:softHyphen/>
        <w:t xml:space="preserve"> подходящая структура костной ткани; неблагоприятное расстояние до верхнечелюстной и носовой пазух; острые заболевания;  беременность; наркотическая зависимость; состояние после облучения (минимум в тече</w:t>
      </w:r>
      <w:r w:rsidR="00856F7A" w:rsidRPr="00856F7A">
        <w:rPr>
          <w:rFonts w:ascii="Times New Roman" w:eastAsia="Calibri" w:hAnsi="Times New Roman" w:cs="Times New Roman"/>
        </w:rPr>
        <w:softHyphen/>
        <w:t>ние года).</w:t>
      </w:r>
    </w:p>
    <w:p w:rsidR="00A85C21" w:rsidRDefault="00FC0689" w:rsidP="00A85C21">
      <w:pPr>
        <w:tabs>
          <w:tab w:val="num" w:pos="720"/>
        </w:tabs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Мне разъяснено, что иные противопоказания к медицинскому вмешательству обсуждаются с врачом индивидуально на основании данных, указанных в моей медицинской документации и анкете пациента. </w:t>
      </w:r>
    </w:p>
    <w:p w:rsidR="00FC0689" w:rsidRPr="005150EB" w:rsidRDefault="00FC0689" w:rsidP="00A85C21">
      <w:pPr>
        <w:tabs>
          <w:tab w:val="num" w:pos="720"/>
        </w:tabs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>Мне сообщено и понятно, что для лечения могут понадобиться дополнительные обследования, о чем меня уведомит врач, а именно: консультация у врача(ей) общего медицинского профиля; проведение обследования на аллергические реакции на используемые материалы; иные дополнительные обследования исходя из анамнеза заболевания для уточнения диагноза; повторение рентген-контроля в ходе лечения и через 6 месяцев после завершения лечения. Я понимаю, что отказ от назначенных врачом обследований может повлечь осложнения и исполнитель не несет ответственности в случае их возникновения, если я не сообщил(а) или не знал(а) о своих противопоказаниях, но дал(а) свое согласие на проведение лечения.</w:t>
      </w:r>
    </w:p>
    <w:p w:rsidR="00FC0689" w:rsidRPr="005150EB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lastRenderedPageBreak/>
        <w:t xml:space="preserve">Мне понятно, что выполнение данного медицинского вмешательства связано с определёнными </w:t>
      </w:r>
      <w:r w:rsidRPr="005150EB">
        <w:rPr>
          <w:rFonts w:ascii="Times New Roman" w:eastAsia="Calibri" w:hAnsi="Times New Roman" w:cs="Times New Roman"/>
          <w:u w:val="single"/>
        </w:rPr>
        <w:t>рисками,</w:t>
      </w:r>
      <w:r w:rsidRPr="005150EB">
        <w:rPr>
          <w:rFonts w:ascii="Times New Roman" w:eastAsia="Calibri" w:hAnsi="Times New Roman" w:cs="Times New Roman"/>
        </w:rPr>
        <w:t xml:space="preserve"> а именно: возможные осложнения после медицинского вмешательства и необходимость их коррекции; временное ухудшение самочувствия и общего состояния организма. </w:t>
      </w:r>
    </w:p>
    <w:p w:rsidR="00FC0689" w:rsidRPr="00A85C21" w:rsidRDefault="00680835" w:rsidP="00A85C2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3.</w:t>
      </w:r>
      <w:r w:rsidR="00FC0689" w:rsidRPr="00680835">
        <w:rPr>
          <w:rFonts w:ascii="Times New Roman" w:eastAsia="Calibri" w:hAnsi="Times New Roman" w:cs="Times New Roman"/>
          <w:b/>
          <w:bCs/>
        </w:rPr>
        <w:t xml:space="preserve">Лечащий врач уведомил меня </w:t>
      </w:r>
      <w:r w:rsidR="00FC0689" w:rsidRPr="00680835">
        <w:rPr>
          <w:rFonts w:ascii="Times New Roman" w:eastAsia="Calibri" w:hAnsi="Times New Roman" w:cs="Times New Roman"/>
          <w:b/>
          <w:bCs/>
          <w:u w:val="single"/>
        </w:rPr>
        <w:t>о возможных побочных реакциях и осложнения после медицинского вмешательства:</w:t>
      </w:r>
      <w:r w:rsidR="00FC0689" w:rsidRPr="005150EB">
        <w:rPr>
          <w:rFonts w:ascii="Times New Roman" w:eastAsia="Calibri" w:hAnsi="Times New Roman" w:cs="Times New Roman"/>
        </w:rPr>
        <w:t xml:space="preserve"> </w:t>
      </w:r>
      <w:r w:rsidR="00A85C21" w:rsidRPr="00A85C21">
        <w:rPr>
          <w:rFonts w:ascii="Times New Roman" w:eastAsia="Calibri" w:hAnsi="Times New Roman" w:cs="Times New Roman"/>
        </w:rPr>
        <w:t>болезненность и дискомфорт, отек, гематомы (синяки), онемение языка, губ, подбородка, зубов, а также заложенность носа. Указанные симптомы в большинстве случаев исчезают самостоятельно через 5-10 дней после операции. В редких случаях полное исчезновение всех симптомов может прои</w:t>
      </w:r>
      <w:r w:rsidR="00A85C21">
        <w:rPr>
          <w:rFonts w:ascii="Times New Roman" w:eastAsia="Calibri" w:hAnsi="Times New Roman" w:cs="Times New Roman"/>
        </w:rPr>
        <w:t>зойти через 3 недели или больше; к</w:t>
      </w:r>
      <w:r w:rsidR="00A85C21" w:rsidRPr="00A85C21">
        <w:rPr>
          <w:rFonts w:ascii="Times New Roman" w:eastAsia="Calibri" w:hAnsi="Times New Roman" w:cs="Times New Roman"/>
        </w:rPr>
        <w:t>ровотечение, натяжение уголков рта с последующим их растрескиванием, нарушение целостности слизистой гайморовой пазухи, что иногда потребует отказаться от продолжения операции;</w:t>
      </w:r>
      <w:r w:rsidR="00A85C21">
        <w:rPr>
          <w:rFonts w:ascii="Times New Roman" w:eastAsia="Calibri" w:hAnsi="Times New Roman" w:cs="Times New Roman"/>
        </w:rPr>
        <w:t xml:space="preserve"> в</w:t>
      </w:r>
      <w:r w:rsidR="00A85C21" w:rsidRPr="00A85C21">
        <w:rPr>
          <w:rFonts w:ascii="Times New Roman" w:eastAsia="Calibri" w:hAnsi="Times New Roman" w:cs="Times New Roman"/>
        </w:rPr>
        <w:t xml:space="preserve">оспалительные процессы в области верхнечелюстных (гайморовых) пазух, инфицирование операционной раны; </w:t>
      </w:r>
      <w:r w:rsidR="00A85C21">
        <w:rPr>
          <w:rFonts w:ascii="Times New Roman" w:eastAsia="Calibri" w:hAnsi="Times New Roman" w:cs="Times New Roman"/>
        </w:rPr>
        <w:t xml:space="preserve"> э</w:t>
      </w:r>
      <w:r w:rsidR="00A85C21" w:rsidRPr="00A85C21">
        <w:rPr>
          <w:rFonts w:ascii="Times New Roman" w:eastAsia="Calibri" w:hAnsi="Times New Roman" w:cs="Times New Roman"/>
        </w:rPr>
        <w:t>кспозиция барьерной мембраны, что потребует повторного вмешательства для её удаления;</w:t>
      </w:r>
      <w:r w:rsidR="00A85C21">
        <w:rPr>
          <w:rFonts w:ascii="Times New Roman" w:eastAsia="Calibri" w:hAnsi="Times New Roman" w:cs="Times New Roman"/>
        </w:rPr>
        <w:t xml:space="preserve"> о</w:t>
      </w:r>
      <w:r w:rsidR="00A85C21" w:rsidRPr="00A85C21">
        <w:rPr>
          <w:rFonts w:ascii="Times New Roman" w:eastAsia="Calibri" w:hAnsi="Times New Roman" w:cs="Times New Roman"/>
        </w:rPr>
        <w:t>тсутствие возможности установить имплантат в области операции в будущем;</w:t>
      </w:r>
      <w:r w:rsidR="00A85C21">
        <w:rPr>
          <w:rFonts w:ascii="Times New Roman" w:eastAsia="Calibri" w:hAnsi="Times New Roman" w:cs="Times New Roman"/>
        </w:rPr>
        <w:t xml:space="preserve"> у</w:t>
      </w:r>
      <w:r w:rsidR="00A85C21" w:rsidRPr="00A85C21">
        <w:rPr>
          <w:rFonts w:ascii="Times New Roman" w:eastAsia="Calibri" w:hAnsi="Times New Roman" w:cs="Times New Roman"/>
        </w:rPr>
        <w:t>сугубление патологии височно-нижнечелюстного сустава при её наличии;</w:t>
      </w:r>
      <w:r w:rsidR="00A85C21">
        <w:rPr>
          <w:rFonts w:ascii="Times New Roman" w:eastAsia="Calibri" w:hAnsi="Times New Roman" w:cs="Times New Roman"/>
        </w:rPr>
        <w:t xml:space="preserve"> в</w:t>
      </w:r>
      <w:r w:rsidR="00A85C21" w:rsidRPr="00A85C21">
        <w:rPr>
          <w:rFonts w:ascii="Times New Roman" w:eastAsia="Calibri" w:hAnsi="Times New Roman" w:cs="Times New Roman"/>
        </w:rPr>
        <w:t>озникновение онемения в области оперативного вм</w:t>
      </w:r>
      <w:r w:rsidR="00A85C21">
        <w:rPr>
          <w:rFonts w:ascii="Times New Roman" w:eastAsia="Calibri" w:hAnsi="Times New Roman" w:cs="Times New Roman"/>
        </w:rPr>
        <w:t xml:space="preserve">ешательства, формирование рубца, </w:t>
      </w:r>
      <w:r w:rsidR="00A85C21" w:rsidRPr="00A85C21">
        <w:rPr>
          <w:rFonts w:ascii="Times New Roman" w:eastAsia="Calibri" w:hAnsi="Times New Roman" w:cs="Times New Roman"/>
        </w:rPr>
        <w:t>о возможных последствиях приема анальгетиков и антибиотиков (в случае их назначения), а именно: аллергические реакции; изменение витаминного, иммунологического балансов; нарушение состава кишечной микрофлоры.</w:t>
      </w:r>
    </w:p>
    <w:p w:rsidR="00FC0689" w:rsidRPr="005150EB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Мне разъяснены возможные </w:t>
      </w:r>
      <w:r w:rsidRPr="005150EB">
        <w:rPr>
          <w:rFonts w:ascii="Times New Roman" w:eastAsia="Calibri" w:hAnsi="Times New Roman" w:cs="Times New Roman"/>
          <w:u w:val="single"/>
        </w:rPr>
        <w:t>негативные последствия в случае полного или частичного отказа от рекомендованного плана лечения</w:t>
      </w:r>
      <w:r w:rsidRPr="005150EB">
        <w:rPr>
          <w:rFonts w:ascii="Times New Roman" w:eastAsia="Calibri" w:hAnsi="Times New Roman" w:cs="Times New Roman"/>
        </w:rPr>
        <w:t>, а именно: прогрессирование заболевания.</w:t>
      </w:r>
    </w:p>
    <w:p w:rsidR="00FC0689" w:rsidRPr="005150EB" w:rsidRDefault="00680835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  <w:b/>
          <w:bCs/>
        </w:rPr>
        <w:t>4.</w:t>
      </w:r>
      <w:r w:rsidR="00FC0689" w:rsidRPr="00680835">
        <w:rPr>
          <w:rFonts w:ascii="Times New Roman" w:eastAsia="Calibri" w:hAnsi="Times New Roman" w:cs="Times New Roman"/>
          <w:b/>
          <w:bCs/>
        </w:rPr>
        <w:t>Лечащий врач уведомил меня о том, что предполагаемым результатом медицинского вмешательства является</w:t>
      </w:r>
      <w:r w:rsidR="00FC0689" w:rsidRPr="005150EB">
        <w:rPr>
          <w:rFonts w:ascii="Times New Roman" w:eastAsia="Calibri" w:hAnsi="Times New Roman" w:cs="Times New Roman"/>
        </w:rPr>
        <w:t xml:space="preserve"> </w:t>
      </w:r>
      <w:r w:rsidR="00A85C21">
        <w:rPr>
          <w:rFonts w:ascii="Times New Roman" w:eastAsia="Calibri" w:hAnsi="Times New Roman" w:cs="Times New Roman"/>
        </w:rPr>
        <w:t>увеличение объёма костной ткани для установки имплантата</w:t>
      </w:r>
      <w:r w:rsidR="00FC0689" w:rsidRPr="005150EB">
        <w:rPr>
          <w:rFonts w:ascii="Times New Roman" w:eastAsia="Calibri" w:hAnsi="Times New Roman" w:cs="Times New Roman"/>
        </w:rPr>
        <w:t xml:space="preserve">. Однако поскольку результат данной медицинской услуги всегда носит нематериальный характер и выражается в достижении определённого состояния, результат медицинского вмешательства не является на 100% прогнозируемым и может выражаться как в восстановлении, улучшении, так и в отсутствии каких-либо изменений и даже в ухудшении патологических процессов.  </w:t>
      </w:r>
    </w:p>
    <w:p w:rsidR="00FC0689" w:rsidRPr="005150EB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150EB">
        <w:rPr>
          <w:rFonts w:ascii="Times New Roman" w:eastAsia="Calibri" w:hAnsi="Times New Roman" w:cs="Times New Roman"/>
        </w:rPr>
        <w:t xml:space="preserve">Мне названы и со мной согласованы: технологии (методы) и материалы, которые будут использованы в процессе проведения процедур; сроки проведения лечения; стоимость отдельных процедур (этапов) и лечения в целом. </w:t>
      </w:r>
    </w:p>
    <w:p w:rsidR="00FC0689" w:rsidRPr="005150EB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0" w:name="_Hlk71193237"/>
      <w:r w:rsidRPr="005150EB">
        <w:rPr>
          <w:rFonts w:ascii="Times New Roman" w:eastAsia="Calibri" w:hAnsi="Times New Roman" w:cs="Times New Roman"/>
        </w:rPr>
        <w:t>Я проинформировал(а) врача о состоянии своего здоровья/здоровья своего представляемого обо всех проблемах, связанных со здоровьем, в том числе об аллергических проявлениях или индивидуальной непереносимости</w:t>
      </w:r>
      <w:r w:rsidRPr="00684465">
        <w:rPr>
          <w:rFonts w:ascii="Times New Roman" w:eastAsia="Calibri" w:hAnsi="Times New Roman" w:cs="Times New Roman"/>
        </w:rPr>
        <w:t xml:space="preserve"> лекарственных препаратов, обо всех перенесенных мною (представляемым) и известных мне травмах, операциях, заболеваниях, в т.ч. носительстве ВИЧ-инфекции, вирусных гепатитах, туберкулезе, инфекциях, передаваемых половым путем, проводившихся ранее переливаниях крови и ее компонентов, о наследственности,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принимаемых лекарственных средствах, а также об употреблении алкоголя, наркотических и токсических средств.  </w:t>
      </w:r>
      <w:r w:rsidRPr="005150EB">
        <w:rPr>
          <w:rFonts w:ascii="Times New Roman" w:eastAsia="Calibri" w:hAnsi="Times New Roman" w:cs="Times New Roman"/>
        </w:rPr>
        <w:t xml:space="preserve">Я подтверждаю, что добросовестно ответил(а) на все вопросы специалистов, не скрыв никакой информации о состоянии своего здоровья/ здоровья своего </w:t>
      </w:r>
      <w:r>
        <w:rPr>
          <w:rFonts w:ascii="Times New Roman" w:eastAsia="Calibri" w:hAnsi="Times New Roman" w:cs="Times New Roman"/>
        </w:rPr>
        <w:t>представляемого</w:t>
      </w:r>
      <w:r w:rsidRPr="005150EB">
        <w:rPr>
          <w:rFonts w:ascii="Times New Roman" w:eastAsia="Calibri" w:hAnsi="Times New Roman" w:cs="Times New Roman"/>
        </w:rPr>
        <w:t>.</w:t>
      </w:r>
    </w:p>
    <w:p w:rsidR="00FC0689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4465">
        <w:rPr>
          <w:rFonts w:ascii="Times New Roman" w:eastAsia="Calibri" w:hAnsi="Times New Roman" w:cs="Times New Roman"/>
        </w:rPr>
        <w:t xml:space="preserve">Мне разъяснено, что при выполнении процедуры </w:t>
      </w:r>
      <w:r w:rsidR="00A85C21">
        <w:rPr>
          <w:rFonts w:ascii="Times New Roman" w:eastAsia="Calibri" w:hAnsi="Times New Roman" w:cs="Times New Roman"/>
        </w:rPr>
        <w:t>необходимо</w:t>
      </w:r>
      <w:r w:rsidRPr="00684465">
        <w:rPr>
          <w:rFonts w:ascii="Times New Roman" w:eastAsia="Calibri" w:hAnsi="Times New Roman" w:cs="Times New Roman"/>
        </w:rPr>
        <w:t xml:space="preserve"> применение аппликационной, инъекционной или проводниковой анестезии</w:t>
      </w:r>
      <w:r w:rsidRPr="00684465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 </w:t>
      </w:r>
      <w:r w:rsidRPr="00684465">
        <w:rPr>
          <w:rFonts w:ascii="Times New Roman" w:eastAsia="Calibri" w:hAnsi="Times New Roman" w:cs="Times New Roman"/>
        </w:rPr>
        <w:t>для обезболивания при проведении медицинского вмешательства</w:t>
      </w:r>
      <w:r>
        <w:rPr>
          <w:rFonts w:ascii="Times New Roman" w:eastAsia="Calibri" w:hAnsi="Times New Roman" w:cs="Times New Roman"/>
        </w:rPr>
        <w:t>,</w:t>
      </w:r>
      <w:r w:rsidRPr="00684465">
        <w:rPr>
          <w:rFonts w:ascii="Times New Roman" w:eastAsia="Calibri" w:hAnsi="Times New Roman" w:cs="Times New Roman"/>
        </w:rPr>
        <w:t xml:space="preserve"> снятия выраженного болевого синдрома в области введения. Я проинформирован(а) об основных преимуществах и осложнениях анестезии, которые могут проявляться в виде различных аллергических реакциях (анафилактического шока, отёка Квин</w:t>
      </w:r>
      <w:r>
        <w:rPr>
          <w:rFonts w:ascii="Times New Roman" w:eastAsia="Calibri" w:hAnsi="Times New Roman" w:cs="Times New Roman"/>
        </w:rPr>
        <w:t xml:space="preserve">ке, обморока, коллапса и др.), </w:t>
      </w:r>
      <w:proofErr w:type="spellStart"/>
      <w:r w:rsidRPr="00684465">
        <w:rPr>
          <w:rFonts w:ascii="Times New Roman" w:eastAsia="Calibri" w:hAnsi="Times New Roman" w:cs="Times New Roman"/>
        </w:rPr>
        <w:t>постинъекционных</w:t>
      </w:r>
      <w:proofErr w:type="spellEnd"/>
      <w:r w:rsidRPr="00684465">
        <w:rPr>
          <w:rFonts w:ascii="Times New Roman" w:eastAsia="Calibri" w:hAnsi="Times New Roman" w:cs="Times New Roman"/>
        </w:rPr>
        <w:t xml:space="preserve"> гематом и полностью согласен на её применение.</w:t>
      </w:r>
      <w:r>
        <w:rPr>
          <w:rFonts w:ascii="Times New Roman" w:eastAsia="Calibri" w:hAnsi="Times New Roman" w:cs="Times New Roman"/>
        </w:rPr>
        <w:t xml:space="preserve"> </w:t>
      </w:r>
      <w:bookmarkEnd w:id="0"/>
    </w:p>
    <w:p w:rsidR="00FC0689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4465">
        <w:rPr>
          <w:rFonts w:ascii="Times New Roman" w:eastAsia="Calibri" w:hAnsi="Times New Roman" w:cs="Times New Roman"/>
        </w:rPr>
        <w:t>Мне сообщено и понятно, что условием эффективного лечения является выполнение мною плана индивидуальных профилактических мероприятий, рекомендованных врачом, и я обязуюсь выполнять рекомендации лечащего врача в полном объеме, не нарушать режим, соблюдать индивидуальный рекомендованный план лечения. Мне разъяснены все возможные последствия невыполнения назначений и рекомендаций лечащего врача.</w:t>
      </w:r>
    </w:p>
    <w:p w:rsidR="00FC0689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4465">
        <w:rPr>
          <w:rFonts w:ascii="Times New Roman" w:eastAsia="Calibri" w:hAnsi="Times New Roman" w:cs="Times New Roman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в период проводимого исполнителем лечения, без согласования с лечащим врачом</w:t>
      </w:r>
      <w:r>
        <w:rPr>
          <w:rFonts w:ascii="Times New Roman" w:eastAsia="Calibri" w:hAnsi="Times New Roman" w:cs="Times New Roman"/>
        </w:rPr>
        <w:t>,</w:t>
      </w:r>
      <w:r w:rsidRPr="00684465">
        <w:rPr>
          <w:rFonts w:ascii="Times New Roman" w:eastAsia="Calibri" w:hAnsi="Times New Roman" w:cs="Times New Roman"/>
        </w:rPr>
        <w:t xml:space="preserve">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учреждением, делающим невозможным завершить начатое исполнителем лечение.</w:t>
      </w:r>
    </w:p>
    <w:p w:rsidR="00FC0689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4465">
        <w:rPr>
          <w:rFonts w:ascii="Times New Roman" w:eastAsia="Calibri" w:hAnsi="Times New Roman" w:cs="Times New Roman"/>
        </w:rPr>
        <w:t xml:space="preserve">Мною были заданы все интересующие меня вопросы о сути и условиях лечения, риске осложнений и были получены исчерпывающие ответы и разъяснения. Мне было разъяснено значение всех медицинских терминов, упомянутых в данном документе. </w:t>
      </w:r>
    </w:p>
    <w:p w:rsidR="00FC0689" w:rsidRPr="00680835" w:rsidRDefault="00FC0689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</w:rPr>
        <w:lastRenderedPageBreak/>
        <w:t>Мне разъяснено, что я имею право отказаться от медицинского вмешательства или потребовать его прекращения, за исключением случаев, предусмотренных частью 9 статьи 20 Федерального закона от 21 ноября 2011 года N 323-ФЗ «Об основах охраны здоровья граждан в Российской Федерации».</w:t>
      </w:r>
      <w:r w:rsidRPr="00680835">
        <w:rPr>
          <w:rFonts w:ascii="Times New Roman" w:eastAsia="Calibri" w:hAnsi="Times New Roman" w:cs="Times New Roman"/>
        </w:rPr>
        <w:tab/>
      </w:r>
    </w:p>
    <w:p w:rsidR="00680835" w:rsidRPr="00680835" w:rsidRDefault="00680835" w:rsidP="006808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80835">
        <w:rPr>
          <w:rFonts w:ascii="Times New Roman" w:hAnsi="Times New Roman" w:cs="Times New Roman"/>
        </w:rPr>
        <w:t>Мне предоставлена возможность задать интересующие меня вопросы по поводу целей, методов, рисков, возможных вариантов и предполагаемых результатов медицинского вмешательства.</w:t>
      </w:r>
    </w:p>
    <w:p w:rsidR="00680835" w:rsidRPr="00680835" w:rsidRDefault="00680835" w:rsidP="006808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80835">
        <w:rPr>
          <w:rFonts w:ascii="Times New Roman" w:hAnsi="Times New Roman" w:cs="Times New Roman"/>
        </w:rPr>
        <w:t>Я подтверждаю, что данный документ был мной прочитан и мне разъяснен и его содержание мне понятно.</w:t>
      </w:r>
    </w:p>
    <w:p w:rsidR="00680835" w:rsidRPr="00680835" w:rsidRDefault="00680835" w:rsidP="006808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hAnsi="Times New Roman" w:cs="Times New Roman"/>
        </w:rPr>
        <w:t>Я согласен(на), что все посещения врача для проведения указанного в настоящем согласии медицинского вмешательства, регулируются настоящим документом, начиная с момента его подписания мной, и получение от меня дополнительного согласия при каждом посещении врача не требуется.</w:t>
      </w:r>
    </w:p>
    <w:p w:rsidR="00680835" w:rsidRPr="00680835" w:rsidRDefault="00680835" w:rsidP="006808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</w:rPr>
        <w:t>Подписывая настоящий документ, я подтверждаю, что я не ограничен судом в дееспособности, не признан недееспособным вследствие наличия психического расстройства или пристрастия к азартным играм, злоупотребления спиртными напитками или наркотическими средствами и надо мною не установлено попечительство.</w:t>
      </w:r>
    </w:p>
    <w:p w:rsidR="00680835" w:rsidRPr="00680835" w:rsidRDefault="00680835" w:rsidP="006808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80835">
        <w:rPr>
          <w:rFonts w:ascii="Times New Roman" w:eastAsia="Calibri" w:hAnsi="Times New Roman" w:cs="Times New Roman"/>
        </w:rPr>
        <w:t>Я внимательно ознакомился (</w:t>
      </w:r>
      <w:proofErr w:type="spellStart"/>
      <w:r w:rsidRPr="00680835">
        <w:rPr>
          <w:rFonts w:ascii="Times New Roman" w:eastAsia="Calibri" w:hAnsi="Times New Roman" w:cs="Times New Roman"/>
        </w:rPr>
        <w:t>лась</w:t>
      </w:r>
      <w:proofErr w:type="spellEnd"/>
      <w:r w:rsidRPr="00680835">
        <w:rPr>
          <w:rFonts w:ascii="Times New Roman" w:eastAsia="Calibri" w:hAnsi="Times New Roman" w:cs="Times New Roman"/>
        </w:rPr>
        <w:t>) и понимаю назначение данного документа.</w:t>
      </w:r>
      <w:r w:rsidRPr="00680835">
        <w:rPr>
          <w:rFonts w:ascii="Times New Roman" w:hAnsi="Times New Roman" w:cs="Times New Roman"/>
          <w:b/>
        </w:rPr>
        <w:t xml:space="preserve"> Я принимаю решение приступить к вмешательству на вышеизложенных условиях.</w:t>
      </w:r>
    </w:p>
    <w:p w:rsidR="00680835" w:rsidRPr="00062DE2" w:rsidRDefault="00680835" w:rsidP="0068083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80835" w:rsidRPr="00BF67EF" w:rsidRDefault="00680835" w:rsidP="00680835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67EF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Pr="00BF67E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F67EF">
        <w:rPr>
          <w:rFonts w:ascii="Times New Roman" w:hAnsi="Times New Roman" w:cs="Times New Roman"/>
          <w:sz w:val="20"/>
          <w:szCs w:val="20"/>
        </w:rPr>
        <w:t xml:space="preserve">___________________20___г.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8426"/>
      </w:tblGrid>
      <w:tr w:rsidR="00680835" w:rsidRPr="00BF67EF" w:rsidTr="00525A24">
        <w:tc>
          <w:tcPr>
            <w:tcW w:w="1502" w:type="dxa"/>
            <w:tcBorders>
              <w:bottom w:val="single" w:sz="4" w:space="0" w:color="000000"/>
            </w:tcBorders>
          </w:tcPr>
          <w:p w:rsidR="00680835" w:rsidRPr="00BF67EF" w:rsidRDefault="00680835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680835" w:rsidRPr="00BF67EF" w:rsidRDefault="00680835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26" w:type="dxa"/>
            <w:tcBorders>
              <w:bottom w:val="single" w:sz="4" w:space="0" w:color="000000"/>
            </w:tcBorders>
          </w:tcPr>
          <w:p w:rsidR="00680835" w:rsidRPr="00BF67EF" w:rsidRDefault="00680835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835" w:rsidRPr="00BF67EF" w:rsidTr="00525A24">
        <w:tc>
          <w:tcPr>
            <w:tcW w:w="1502" w:type="dxa"/>
            <w:tcBorders>
              <w:top w:val="single" w:sz="4" w:space="0" w:color="000000"/>
            </w:tcBorders>
          </w:tcPr>
          <w:p w:rsidR="00680835" w:rsidRPr="00BF67EF" w:rsidRDefault="00680835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67EF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proofErr w:type="spellStart"/>
            <w:r w:rsidRPr="00BF67EF">
              <w:rPr>
                <w:rFonts w:ascii="Times New Roman" w:hAnsi="Times New Roman" w:cs="Times New Roman"/>
                <w:sz w:val="20"/>
                <w:lang w:val="en-US"/>
              </w:rPr>
              <w:t>подпись</w:t>
            </w:r>
            <w:proofErr w:type="spellEnd"/>
            <w:r w:rsidRPr="00BF67EF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40" w:type="dxa"/>
          </w:tcPr>
          <w:p w:rsidR="00680835" w:rsidRPr="00BF67EF" w:rsidRDefault="00680835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26" w:type="dxa"/>
            <w:tcBorders>
              <w:top w:val="single" w:sz="4" w:space="0" w:color="000000"/>
            </w:tcBorders>
          </w:tcPr>
          <w:p w:rsidR="00680835" w:rsidRPr="00BF67EF" w:rsidRDefault="00680835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67EF">
              <w:rPr>
                <w:rFonts w:ascii="Times New Roman" w:hAnsi="Times New Roman" w:cs="Times New Roman"/>
                <w:sz w:val="20"/>
              </w:rPr>
              <w:t>(фамилия, имя, отчество (при наличии) пациента или его законного представителя, телефон)</w:t>
            </w:r>
          </w:p>
        </w:tc>
      </w:tr>
    </w:tbl>
    <w:p w:rsidR="00680835" w:rsidRPr="00680835" w:rsidRDefault="00680835" w:rsidP="00680835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b/>
        </w:rPr>
      </w:pPr>
      <w:r w:rsidRPr="00680835">
        <w:rPr>
          <w:rFonts w:ascii="Times New Roman" w:hAnsi="Times New Roman" w:cs="Times New Roman"/>
          <w:b/>
        </w:rPr>
        <w:t>Настоящим я подтверждаю, что я дал устные разъяснения вышеупомянутому пациенту и/или его (ее) законному представителю. Причём, я убеждён, что он(а) понял(а) мои разъяснения, после чего подписал(а) настоящее информированное добровольное согласие в моём присутствии.</w:t>
      </w:r>
    </w:p>
    <w:p w:rsidR="00680835" w:rsidRDefault="00680835" w:rsidP="00680835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F67EF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Pr="00BF67E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F67EF">
        <w:rPr>
          <w:rFonts w:ascii="Times New Roman" w:hAnsi="Times New Roman" w:cs="Times New Roman"/>
          <w:sz w:val="20"/>
          <w:szCs w:val="20"/>
        </w:rPr>
        <w:t xml:space="preserve">____________________20___г.                 </w:t>
      </w:r>
    </w:p>
    <w:p w:rsidR="00680835" w:rsidRPr="00BF67EF" w:rsidRDefault="00680835" w:rsidP="00680835">
      <w:pPr>
        <w:keepNext/>
        <w:keepLines/>
        <w:widowControl w:val="0"/>
        <w:tabs>
          <w:tab w:val="left" w:pos="813"/>
        </w:tabs>
        <w:overflowPunct w:val="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BF67E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8426"/>
      </w:tblGrid>
      <w:tr w:rsidR="00680835" w:rsidRPr="00670EAF" w:rsidTr="00525A24">
        <w:trPr>
          <w:trHeight w:val="19"/>
        </w:trPr>
        <w:tc>
          <w:tcPr>
            <w:tcW w:w="1502" w:type="dxa"/>
            <w:tcBorders>
              <w:top w:val="single" w:sz="4" w:space="0" w:color="000000"/>
            </w:tcBorders>
          </w:tcPr>
          <w:p w:rsidR="00680835" w:rsidRPr="00670EAF" w:rsidRDefault="00680835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proofErr w:type="spellStart"/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подпись</w:t>
            </w:r>
            <w:proofErr w:type="spellEnd"/>
            <w:r w:rsidRPr="00670EAF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40" w:type="dxa"/>
          </w:tcPr>
          <w:p w:rsidR="00680835" w:rsidRPr="00670EAF" w:rsidRDefault="00680835" w:rsidP="00525A24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26" w:type="dxa"/>
            <w:tcBorders>
              <w:top w:val="single" w:sz="4" w:space="0" w:color="000000"/>
            </w:tcBorders>
          </w:tcPr>
          <w:p w:rsidR="00680835" w:rsidRPr="00670EAF" w:rsidRDefault="00680835" w:rsidP="0052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EAF">
              <w:rPr>
                <w:rFonts w:ascii="Times New Roman" w:hAnsi="Times New Roman" w:cs="Times New Roman"/>
                <w:sz w:val="20"/>
              </w:rPr>
              <w:t>(фамилия, имя, отчество (при наличии) медицинского работника)</w:t>
            </w:r>
          </w:p>
        </w:tc>
      </w:tr>
    </w:tbl>
    <w:p w:rsidR="00680835" w:rsidRPr="00684465" w:rsidRDefault="00680835" w:rsidP="00FC06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sectPr w:rsidR="00680835" w:rsidRPr="00684465" w:rsidSect="0068540F">
      <w:footerReference w:type="even" r:id="rId6"/>
      <w:footerReference w:type="default" r:id="rId7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835" w:rsidRDefault="00680835" w:rsidP="00680835">
      <w:pPr>
        <w:spacing w:after="0" w:line="240" w:lineRule="auto"/>
      </w:pPr>
      <w:r>
        <w:separator/>
      </w:r>
    </w:p>
  </w:endnote>
  <w:endnote w:type="continuationSeparator" w:id="0">
    <w:p w:rsidR="00680835" w:rsidRDefault="00680835" w:rsidP="0068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76110683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680835" w:rsidRDefault="00680835" w:rsidP="008E525E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:rsidR="00680835" w:rsidRDefault="006808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03086705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680835" w:rsidRDefault="00680835" w:rsidP="008E525E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3</w:t>
        </w:r>
        <w:r>
          <w:rPr>
            <w:rStyle w:val="a7"/>
          </w:rPr>
          <w:fldChar w:fldCharType="end"/>
        </w:r>
      </w:p>
    </w:sdtContent>
  </w:sdt>
  <w:p w:rsidR="00680835" w:rsidRDefault="006808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835" w:rsidRDefault="00680835" w:rsidP="00680835">
      <w:pPr>
        <w:spacing w:after="0" w:line="240" w:lineRule="auto"/>
      </w:pPr>
      <w:r>
        <w:separator/>
      </w:r>
    </w:p>
  </w:footnote>
  <w:footnote w:type="continuationSeparator" w:id="0">
    <w:p w:rsidR="00680835" w:rsidRDefault="00680835" w:rsidP="00680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89"/>
    <w:rsid w:val="0009232A"/>
    <w:rsid w:val="00141F1F"/>
    <w:rsid w:val="00180733"/>
    <w:rsid w:val="001E5387"/>
    <w:rsid w:val="00335965"/>
    <w:rsid w:val="00414482"/>
    <w:rsid w:val="00471732"/>
    <w:rsid w:val="004B5C3E"/>
    <w:rsid w:val="0062134F"/>
    <w:rsid w:val="00680835"/>
    <w:rsid w:val="0068540F"/>
    <w:rsid w:val="00856F7A"/>
    <w:rsid w:val="00857845"/>
    <w:rsid w:val="008579BC"/>
    <w:rsid w:val="0090351C"/>
    <w:rsid w:val="00A85C21"/>
    <w:rsid w:val="00CA17D8"/>
    <w:rsid w:val="00DC0459"/>
    <w:rsid w:val="00DC54A6"/>
    <w:rsid w:val="00F71DAE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06B7"/>
  <w15:docId w15:val="{A393108D-6180-5945-9E95-C9D981F7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DAE"/>
    <w:rPr>
      <w:b/>
      <w:bCs/>
    </w:rPr>
  </w:style>
  <w:style w:type="table" w:styleId="a4">
    <w:name w:val="Table Grid"/>
    <w:basedOn w:val="a1"/>
    <w:uiPriority w:val="39"/>
    <w:rsid w:val="0068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08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680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835"/>
  </w:style>
  <w:style w:type="character" w:styleId="a7">
    <w:name w:val="page number"/>
    <w:basedOn w:val="a0"/>
    <w:uiPriority w:val="99"/>
    <w:semiHidden/>
    <w:unhideWhenUsed/>
    <w:rsid w:val="0068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MacBook Air</cp:lastModifiedBy>
  <cp:revision>15</cp:revision>
  <dcterms:created xsi:type="dcterms:W3CDTF">2023-08-16T17:49:00Z</dcterms:created>
  <dcterms:modified xsi:type="dcterms:W3CDTF">2025-12-01T20:38:00Z</dcterms:modified>
</cp:coreProperties>
</file>