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D10" w:rsidRPr="007F297C" w:rsidRDefault="00800D10" w:rsidP="00800D10">
      <w:pPr>
        <w:jc w:val="right"/>
        <w:rPr>
          <w:rFonts w:ascii="Times New Roman" w:hAnsi="Times New Roman" w:cs="Times New Roman"/>
          <w:sz w:val="18"/>
          <w:szCs w:val="18"/>
        </w:rPr>
      </w:pPr>
      <w:r w:rsidRPr="007F297C">
        <w:rPr>
          <w:rFonts w:ascii="Times New Roman" w:hAnsi="Times New Roman" w:cs="Times New Roman"/>
          <w:sz w:val="18"/>
          <w:szCs w:val="18"/>
        </w:rPr>
        <w:t>Приложение №1</w:t>
      </w:r>
      <w:r w:rsidR="00806DE6">
        <w:rPr>
          <w:rFonts w:ascii="Times New Roman" w:hAnsi="Times New Roman" w:cs="Times New Roman"/>
          <w:sz w:val="18"/>
          <w:szCs w:val="18"/>
        </w:rPr>
        <w:t>6</w:t>
      </w:r>
      <w:r w:rsidRPr="007F297C">
        <w:rPr>
          <w:rFonts w:ascii="Times New Roman" w:hAnsi="Times New Roman" w:cs="Times New Roman"/>
          <w:sz w:val="18"/>
          <w:szCs w:val="18"/>
        </w:rPr>
        <w:t xml:space="preserve"> к Приказу №1/ИДС/25 от «01» декабря 2025 г.</w:t>
      </w:r>
    </w:p>
    <w:p w:rsidR="00227F81" w:rsidRPr="006279FC" w:rsidRDefault="00227F81" w:rsidP="00227F81">
      <w:pPr>
        <w:shd w:val="clear" w:color="auto" w:fill="FFFFFF"/>
        <w:spacing w:line="240" w:lineRule="auto"/>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36CCE" w:rsidRPr="006E48A0" w:rsidRDefault="00836CCE" w:rsidP="00E84251">
      <w:pPr>
        <w:spacing w:after="0" w:line="240" w:lineRule="auto"/>
        <w:jc w:val="center"/>
        <w:rPr>
          <w:rFonts w:ascii="Times New Roman" w:hAnsi="Times New Roman" w:cs="Times New Roman"/>
          <w:b/>
          <w:sz w:val="20"/>
          <w:szCs w:val="20"/>
        </w:rPr>
      </w:pPr>
    </w:p>
    <w:p w:rsidR="008C2FAC" w:rsidRDefault="00836CCE" w:rsidP="00227F81">
      <w:pPr>
        <w:spacing w:after="0" w:line="240" w:lineRule="auto"/>
        <w:jc w:val="center"/>
        <w:rPr>
          <w:rFonts w:ascii="Times New Roman" w:hAnsi="Times New Roman"/>
          <w:b/>
          <w:bCs/>
        </w:rPr>
      </w:pPr>
      <w:r w:rsidRPr="008C2FAC">
        <w:rPr>
          <w:rFonts w:ascii="Times New Roman" w:hAnsi="Times New Roman" w:cs="Times New Roman"/>
          <w:b/>
        </w:rPr>
        <w:t>Информированное добровольное согласие пациента</w:t>
      </w:r>
      <w:r w:rsidR="00227F81" w:rsidRPr="008C2FAC">
        <w:rPr>
          <w:rFonts w:ascii="Times New Roman" w:hAnsi="Times New Roman" w:cs="Times New Roman"/>
        </w:rPr>
        <w:t xml:space="preserve"> </w:t>
      </w:r>
      <w:r w:rsidRPr="008C2FAC">
        <w:rPr>
          <w:rFonts w:ascii="Times New Roman" w:hAnsi="Times New Roman" w:cs="Times New Roman"/>
          <w:b/>
        </w:rPr>
        <w:t xml:space="preserve">на </w:t>
      </w:r>
      <w:r w:rsidR="008C2FAC" w:rsidRPr="008C2FAC">
        <w:rPr>
          <w:rFonts w:ascii="Times New Roman" w:hAnsi="Times New Roman"/>
          <w:b/>
          <w:bCs/>
        </w:rPr>
        <w:t>медицинское вмешательство</w:t>
      </w:r>
    </w:p>
    <w:p w:rsidR="008145FD" w:rsidRDefault="008C2FAC" w:rsidP="008C2FAC">
      <w:pPr>
        <w:spacing w:after="0" w:line="240" w:lineRule="auto"/>
        <w:jc w:val="center"/>
        <w:rPr>
          <w:rFonts w:ascii="Times New Roman" w:eastAsia="Calibri" w:hAnsi="Times New Roman" w:cs="Times New Roman"/>
          <w:b/>
          <w:i/>
        </w:rPr>
      </w:pPr>
      <w:r w:rsidRPr="008C2FAC">
        <w:rPr>
          <w:rFonts w:ascii="Times New Roman" w:hAnsi="Times New Roman"/>
        </w:rPr>
        <w:t xml:space="preserve"> </w:t>
      </w:r>
      <w:r w:rsidR="008145FD" w:rsidRPr="008C2FAC">
        <w:rPr>
          <w:rFonts w:ascii="Times New Roman" w:hAnsi="Times New Roman" w:cs="Times New Roman"/>
          <w:b/>
        </w:rPr>
        <w:t>дентальную имплантацию</w:t>
      </w:r>
      <w:r>
        <w:rPr>
          <w:rFonts w:ascii="Times New Roman" w:hAnsi="Times New Roman" w:cs="Times New Roman"/>
        </w:rPr>
        <w:t xml:space="preserve"> </w:t>
      </w:r>
      <w:r w:rsidR="008145FD" w:rsidRPr="008C2FAC">
        <w:rPr>
          <w:rFonts w:ascii="Times New Roman" w:eastAsia="Calibri" w:hAnsi="Times New Roman" w:cs="Times New Roman"/>
          <w:b/>
          <w:i/>
        </w:rPr>
        <w:t>(A16.07.054 Внутрикостная дентальная имплантация)</w:t>
      </w:r>
    </w:p>
    <w:p w:rsidR="008C2FAC" w:rsidRPr="008C2FAC" w:rsidRDefault="008C2FAC" w:rsidP="008C2FAC">
      <w:pPr>
        <w:spacing w:after="0" w:line="240" w:lineRule="auto"/>
        <w:jc w:val="center"/>
        <w:rPr>
          <w:rFonts w:ascii="Times New Roman" w:hAnsi="Times New Roman" w:cs="Times New Roman"/>
        </w:rPr>
      </w:pPr>
    </w:p>
    <w:tbl>
      <w:tblPr>
        <w:tblStyle w:val="a8"/>
        <w:tblW w:w="10343" w:type="dxa"/>
        <w:tblLook w:val="04A0" w:firstRow="1" w:lastRow="0" w:firstColumn="1" w:lastColumn="0" w:noHBand="0" w:noVBand="1"/>
      </w:tblPr>
      <w:tblGrid>
        <w:gridCol w:w="10380"/>
      </w:tblGrid>
      <w:tr w:rsidR="00227F81" w:rsidTr="00227F81">
        <w:tc>
          <w:tcPr>
            <w:tcW w:w="10343" w:type="dxa"/>
          </w:tcPr>
          <w:p w:rsidR="00227F81" w:rsidRPr="00227F81" w:rsidRDefault="00227F81" w:rsidP="00227F81">
            <w:pPr>
              <w:rPr>
                <w:rFonts w:ascii="Times New Roman" w:hAnsi="Times New Roman"/>
                <w:sz w:val="20"/>
              </w:rPr>
            </w:pPr>
          </w:p>
          <w:p w:rsidR="00227F81" w:rsidRPr="00227F81" w:rsidRDefault="00227F81" w:rsidP="00227F81">
            <w:pPr>
              <w:rPr>
                <w:rFonts w:ascii="Times New Roman" w:hAnsi="Times New Roman"/>
                <w:sz w:val="20"/>
                <w:u w:val="single"/>
              </w:rPr>
            </w:pPr>
            <w:r w:rsidRPr="00227F81">
              <w:rPr>
                <w:rFonts w:ascii="Times New Roman" w:hAnsi="Times New Roman"/>
                <w:sz w:val="20"/>
              </w:rPr>
              <w:t xml:space="preserve">Я, </w:t>
            </w:r>
            <w:r w:rsidRPr="00227F81">
              <w:rPr>
                <w:rFonts w:ascii="Times New Roman" w:hAnsi="Times New Roman"/>
                <w:sz w:val="20"/>
                <w:u w:val="single"/>
              </w:rPr>
              <w:t>__________________________________________________________________________________________________</w:t>
            </w:r>
          </w:p>
          <w:p w:rsidR="00227F81" w:rsidRPr="006E48A0" w:rsidRDefault="00227F81" w:rsidP="00227F81">
            <w:pPr>
              <w:jc w:val="center"/>
              <w:rPr>
                <w:rFonts w:ascii="Times New Roman" w:hAnsi="Times New Roman"/>
                <w:i/>
                <w:sz w:val="20"/>
              </w:rPr>
            </w:pPr>
            <w:r w:rsidRPr="006E48A0">
              <w:rPr>
                <w:rFonts w:ascii="Times New Roman" w:hAnsi="Times New Roman"/>
                <w:i/>
                <w:sz w:val="20"/>
              </w:rPr>
              <w:t>(ФИО пациента или законного представителя)</w:t>
            </w:r>
          </w:p>
          <w:p w:rsidR="00227F81" w:rsidRPr="006E48A0" w:rsidRDefault="00227F81" w:rsidP="00227F81">
            <w:pPr>
              <w:jc w:val="both"/>
              <w:rPr>
                <w:rFonts w:ascii="Times New Roman" w:hAnsi="Times New Roman"/>
                <w:sz w:val="20"/>
                <w:u w:val="single"/>
              </w:rPr>
            </w:pPr>
            <w:r w:rsidRPr="006E48A0">
              <w:rPr>
                <w:rFonts w:ascii="Times New Roman" w:hAnsi="Times New Roman"/>
                <w:sz w:val="20"/>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800D10">
              <w:rPr>
                <w:rFonts w:ascii="Times New Roman" w:hAnsi="Times New Roman"/>
                <w:b/>
                <w:sz w:val="20"/>
              </w:rPr>
              <w:t>ООО «</w:t>
            </w:r>
            <w:r w:rsidR="00800D10" w:rsidRPr="00800D10">
              <w:rPr>
                <w:rFonts w:ascii="Times New Roman" w:hAnsi="Times New Roman"/>
                <w:b/>
                <w:bCs/>
                <w:color w:val="000000" w:themeColor="text1"/>
                <w:sz w:val="20"/>
              </w:rPr>
              <w:t>САНИТАС»</w:t>
            </w:r>
          </w:p>
          <w:p w:rsidR="00227F81" w:rsidRPr="006E48A0" w:rsidRDefault="00227F81" w:rsidP="00227F81">
            <w:pPr>
              <w:jc w:val="both"/>
              <w:rPr>
                <w:rFonts w:ascii="Times New Roman" w:hAnsi="Times New Roman"/>
                <w:sz w:val="20"/>
                <w:u w:val="single"/>
              </w:rPr>
            </w:pPr>
            <w:r w:rsidRPr="006E48A0">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________</w:t>
            </w:r>
          </w:p>
          <w:p w:rsidR="00227F81" w:rsidRPr="006E48A0" w:rsidRDefault="00227F81" w:rsidP="00227F81">
            <w:pPr>
              <w:jc w:val="center"/>
              <w:rPr>
                <w:rFonts w:ascii="Times New Roman" w:hAnsi="Times New Roman"/>
                <w:i/>
                <w:sz w:val="20"/>
              </w:rPr>
            </w:pPr>
            <w:r w:rsidRPr="006E48A0">
              <w:rPr>
                <w:rFonts w:ascii="Times New Roman" w:hAnsi="Times New Roman"/>
                <w:i/>
                <w:sz w:val="20"/>
              </w:rPr>
              <w:t>(ФИО, должность лечащего врача)</w:t>
            </w:r>
          </w:p>
          <w:p w:rsidR="00227F81" w:rsidRPr="006E48A0" w:rsidRDefault="00227F81" w:rsidP="00227F81">
            <w:pPr>
              <w:ind w:right="-1"/>
              <w:jc w:val="both"/>
              <w:rPr>
                <w:rFonts w:ascii="Times New Roman" w:hAnsi="Times New Roman"/>
                <w:sz w:val="20"/>
              </w:rPr>
            </w:pPr>
            <w:r w:rsidRPr="006E48A0">
              <w:rPr>
                <w:rFonts w:ascii="Times New Roman" w:hAnsi="Times New Roman"/>
                <w:sz w:val="20"/>
              </w:rPr>
              <w:t>выполнить мне/моему представляемому, законным представителем которого я являюсь:</w:t>
            </w:r>
            <w:r w:rsidRPr="00227F81">
              <w:rPr>
                <w:rFonts w:ascii="Times New Roman" w:hAnsi="Times New Roman"/>
                <w:sz w:val="20"/>
              </w:rPr>
              <w:t>_____________________________________________________________________________</w:t>
            </w:r>
            <w:r w:rsidRPr="006E48A0">
              <w:rPr>
                <w:rFonts w:ascii="Times New Roman" w:hAnsi="Times New Roman"/>
                <w:sz w:val="20"/>
              </w:rPr>
              <w:t>________</w:t>
            </w:r>
            <w:r>
              <w:rPr>
                <w:rFonts w:ascii="Times New Roman" w:hAnsi="Times New Roman"/>
                <w:sz w:val="20"/>
              </w:rPr>
              <w:t>_________</w:t>
            </w:r>
          </w:p>
          <w:p w:rsidR="00227F81" w:rsidRPr="006E48A0" w:rsidRDefault="00227F81" w:rsidP="00227F81">
            <w:pPr>
              <w:ind w:right="-1"/>
              <w:jc w:val="center"/>
              <w:rPr>
                <w:rFonts w:ascii="Times New Roman" w:hAnsi="Times New Roman"/>
                <w:sz w:val="20"/>
              </w:rPr>
            </w:pPr>
            <w:r w:rsidRPr="006E48A0">
              <w:rPr>
                <w:rFonts w:ascii="Times New Roman" w:hAnsi="Times New Roman"/>
                <w:i/>
                <w:sz w:val="20"/>
              </w:rPr>
              <w:t>(ФИО представляемого, дата рождения - при наличии)</w:t>
            </w:r>
          </w:p>
          <w:p w:rsidR="00227F81" w:rsidRDefault="00227F81" w:rsidP="00227F81">
            <w:pPr>
              <w:ind w:right="-1"/>
              <w:jc w:val="both"/>
              <w:rPr>
                <w:rFonts w:ascii="Times New Roman" w:hAnsi="Times New Roman"/>
                <w:sz w:val="20"/>
              </w:rPr>
            </w:pPr>
            <w:r w:rsidRPr="006E48A0">
              <w:rPr>
                <w:rFonts w:ascii="Times New Roman" w:hAnsi="Times New Roman"/>
                <w:sz w:val="20"/>
              </w:rPr>
              <w:t xml:space="preserve">медицинское вмешательство – </w:t>
            </w:r>
            <w:r>
              <w:rPr>
                <w:rFonts w:ascii="Times New Roman" w:hAnsi="Times New Roman"/>
                <w:sz w:val="20"/>
              </w:rPr>
              <w:t>дентальная имплантация</w:t>
            </w:r>
            <w:r w:rsidR="00FD1A91">
              <w:rPr>
                <w:rFonts w:ascii="Times New Roman" w:hAnsi="Times New Roman"/>
                <w:sz w:val="20"/>
              </w:rPr>
              <w:t xml:space="preserve"> </w:t>
            </w:r>
            <w:r w:rsidR="00FD1A91" w:rsidRPr="00FD1A91">
              <w:rPr>
                <w:rFonts w:ascii="Times New Roman" w:eastAsia="Calibri" w:hAnsi="Times New Roman"/>
                <w:b/>
                <w:i/>
                <w:sz w:val="21"/>
                <w:szCs w:val="18"/>
              </w:rPr>
              <w:t>(A16.07.054 Внутрикостная дентальная имплантация)</w:t>
            </w:r>
          </w:p>
        </w:tc>
      </w:tr>
    </w:tbl>
    <w:p w:rsidR="003C748E" w:rsidRPr="006E48A0" w:rsidRDefault="003C748E" w:rsidP="00E84251">
      <w:pPr>
        <w:spacing w:after="0" w:line="240" w:lineRule="auto"/>
        <w:ind w:right="-1"/>
        <w:jc w:val="both"/>
        <w:rPr>
          <w:rFonts w:ascii="Times New Roman" w:hAnsi="Times New Roman" w:cs="Times New Roman"/>
          <w:sz w:val="20"/>
          <w:szCs w:val="20"/>
        </w:rPr>
      </w:pPr>
    </w:p>
    <w:p w:rsidR="00860EAC" w:rsidRPr="00800D10" w:rsidRDefault="00E36161" w:rsidP="00806DE6">
      <w:pPr>
        <w:spacing w:after="0" w:line="240" w:lineRule="auto"/>
        <w:ind w:right="-1" w:firstLine="708"/>
        <w:jc w:val="both"/>
        <w:rPr>
          <w:rFonts w:ascii="Times New Roman" w:hAnsi="Times New Roman" w:cs="Times New Roman"/>
          <w:i/>
          <w:sz w:val="21"/>
          <w:szCs w:val="21"/>
        </w:rPr>
      </w:pPr>
      <w:r w:rsidRPr="00800D10">
        <w:rPr>
          <w:rFonts w:ascii="Times New Roman" w:hAnsi="Times New Roman" w:cs="Times New Roman"/>
          <w:b/>
          <w:sz w:val="21"/>
          <w:szCs w:val="21"/>
        </w:rPr>
        <w:t>До начала оказания медицинской услуги, в доступной для меня форме мне разъяснен</w:t>
      </w:r>
      <w:r w:rsidR="00F5494D" w:rsidRPr="00800D10">
        <w:rPr>
          <w:rFonts w:ascii="Times New Roman" w:hAnsi="Times New Roman" w:cs="Times New Roman"/>
          <w:b/>
          <w:sz w:val="21"/>
          <w:szCs w:val="21"/>
        </w:rPr>
        <w:t>а следующая информация о лечении</w:t>
      </w:r>
      <w:r w:rsidR="00806DE6">
        <w:rPr>
          <w:rFonts w:ascii="Times New Roman" w:hAnsi="Times New Roman" w:cs="Times New Roman"/>
          <w:b/>
          <w:sz w:val="21"/>
          <w:szCs w:val="21"/>
        </w:rPr>
        <w:t>.</w:t>
      </w:r>
    </w:p>
    <w:p w:rsidR="00982445" w:rsidRPr="00800D10" w:rsidRDefault="00982445" w:rsidP="00806DE6">
      <w:pPr>
        <w:spacing w:after="0" w:line="240" w:lineRule="auto"/>
        <w:ind w:right="-1" w:firstLine="708"/>
        <w:jc w:val="both"/>
        <w:rPr>
          <w:rFonts w:ascii="Times New Roman" w:hAnsi="Times New Roman" w:cs="Times New Roman"/>
          <w:sz w:val="21"/>
          <w:szCs w:val="21"/>
        </w:rPr>
      </w:pPr>
      <w:r w:rsidRPr="00800D10">
        <w:rPr>
          <w:rFonts w:ascii="Times New Roman" w:hAnsi="Times New Roman" w:cs="Times New Roman"/>
          <w:b/>
          <w:sz w:val="21"/>
          <w:szCs w:val="21"/>
        </w:rPr>
        <w:t xml:space="preserve">Дентальная </w:t>
      </w:r>
      <w:proofErr w:type="gramStart"/>
      <w:r w:rsidRPr="00800D10">
        <w:rPr>
          <w:rFonts w:ascii="Times New Roman" w:hAnsi="Times New Roman" w:cs="Times New Roman"/>
          <w:b/>
          <w:sz w:val="21"/>
          <w:szCs w:val="21"/>
        </w:rPr>
        <w:t>имплантация  -</w:t>
      </w:r>
      <w:proofErr w:type="gramEnd"/>
      <w:r w:rsidRPr="00800D10">
        <w:rPr>
          <w:rFonts w:ascii="Times New Roman" w:hAnsi="Times New Roman" w:cs="Times New Roman"/>
          <w:b/>
          <w:sz w:val="21"/>
          <w:szCs w:val="21"/>
        </w:rPr>
        <w:t xml:space="preserve"> </w:t>
      </w:r>
      <w:r w:rsidRPr="00800D10">
        <w:rPr>
          <w:rFonts w:ascii="Times New Roman" w:hAnsi="Times New Roman" w:cs="Times New Roman"/>
          <w:sz w:val="21"/>
          <w:szCs w:val="21"/>
        </w:rPr>
        <w:t>это установка искусственного корня зуба (имплантата) в костную ткань челюсти с целью восстановления утраченного зуба.</w:t>
      </w:r>
    </w:p>
    <w:p w:rsidR="00860EAC" w:rsidRPr="00800D10" w:rsidRDefault="00227F81" w:rsidP="00227F81">
      <w:pPr>
        <w:spacing w:after="0" w:line="240" w:lineRule="auto"/>
        <w:ind w:right="-1" w:firstLine="708"/>
        <w:jc w:val="both"/>
        <w:rPr>
          <w:rFonts w:ascii="Times New Roman" w:hAnsi="Times New Roman" w:cs="Times New Roman"/>
          <w:b/>
          <w:sz w:val="21"/>
          <w:szCs w:val="21"/>
        </w:rPr>
      </w:pPr>
      <w:r w:rsidRPr="00800D10">
        <w:rPr>
          <w:rFonts w:ascii="Times New Roman" w:hAnsi="Times New Roman" w:cs="Times New Roman"/>
          <w:b/>
          <w:sz w:val="21"/>
          <w:szCs w:val="21"/>
        </w:rPr>
        <w:t>1.</w:t>
      </w:r>
      <w:r w:rsidR="00860EAC" w:rsidRPr="00800D10">
        <w:rPr>
          <w:rFonts w:ascii="Times New Roman" w:hAnsi="Times New Roman" w:cs="Times New Roman"/>
          <w:b/>
          <w:sz w:val="21"/>
          <w:szCs w:val="21"/>
        </w:rPr>
        <w:t>Цели оказания медицинской помощи:</w:t>
      </w:r>
    </w:p>
    <w:p w:rsidR="005A7C40" w:rsidRPr="00800D10" w:rsidRDefault="005A7C40" w:rsidP="005A7C40">
      <w:pPr>
        <w:shd w:val="clear" w:color="auto" w:fill="FFFFFF"/>
        <w:tabs>
          <w:tab w:val="left" w:pos="426"/>
        </w:tabs>
        <w:spacing w:before="240"/>
        <w:contextualSpacing/>
        <w:jc w:val="both"/>
        <w:rPr>
          <w:rFonts w:ascii="Times New Roman" w:hAnsi="Times New Roman" w:cs="Times New Roman"/>
          <w:sz w:val="21"/>
          <w:szCs w:val="21"/>
        </w:rPr>
      </w:pPr>
      <w:r w:rsidRPr="00800D10">
        <w:rPr>
          <w:rFonts w:ascii="Times New Roman" w:hAnsi="Times New Roman" w:cs="Times New Roman"/>
          <w:sz w:val="21"/>
          <w:szCs w:val="21"/>
        </w:rPr>
        <w:tab/>
      </w:r>
      <w:r w:rsidR="003744BC" w:rsidRPr="00800D10">
        <w:rPr>
          <w:rFonts w:ascii="Times New Roman" w:hAnsi="Times New Roman" w:cs="Times New Roman"/>
          <w:sz w:val="21"/>
          <w:szCs w:val="21"/>
        </w:rPr>
        <w:t>Целью медицинского вмешательства</w:t>
      </w:r>
      <w:r w:rsidR="004545F5" w:rsidRPr="00800D10">
        <w:rPr>
          <w:rFonts w:ascii="Times New Roman" w:hAnsi="Times New Roman" w:cs="Times New Roman"/>
          <w:sz w:val="21"/>
          <w:szCs w:val="21"/>
        </w:rPr>
        <w:t xml:space="preserve"> является </w:t>
      </w:r>
      <w:r w:rsidR="002D5FEB" w:rsidRPr="00800D10">
        <w:rPr>
          <w:rFonts w:ascii="Times New Roman" w:hAnsi="Times New Roman" w:cs="Times New Roman"/>
          <w:sz w:val="21"/>
          <w:szCs w:val="21"/>
        </w:rPr>
        <w:t>выполнение рационального протезирования и устранения дефектов зубных рядов, восстановления распределения жевательного давления, восстановление анатомической целостности зубных рядов и утраченных функций жевания и речи.</w:t>
      </w:r>
      <w:r w:rsidRPr="00800D10">
        <w:rPr>
          <w:rFonts w:ascii="Times New Roman" w:hAnsi="Times New Roman" w:cs="Times New Roman"/>
          <w:bCs/>
          <w:sz w:val="21"/>
          <w:szCs w:val="21"/>
        </w:rPr>
        <w:t xml:space="preserve"> Имплантация зубов является </w:t>
      </w:r>
      <w:proofErr w:type="spellStart"/>
      <w:r w:rsidRPr="00800D10">
        <w:rPr>
          <w:rFonts w:ascii="Times New Roman" w:hAnsi="Times New Roman" w:cs="Times New Roman"/>
          <w:bCs/>
          <w:sz w:val="21"/>
          <w:szCs w:val="21"/>
        </w:rPr>
        <w:t>зубовосстанавливающей</w:t>
      </w:r>
      <w:proofErr w:type="spellEnd"/>
      <w:r w:rsidRPr="00800D10">
        <w:rPr>
          <w:rFonts w:ascii="Times New Roman" w:hAnsi="Times New Roman" w:cs="Times New Roman"/>
          <w:bCs/>
          <w:sz w:val="21"/>
          <w:szCs w:val="21"/>
        </w:rPr>
        <w:t xml:space="preserve"> операцией, при которой имплантат выполняет функцию опоры для зубного протеза. </w:t>
      </w:r>
      <w:r w:rsidRPr="00800D10">
        <w:rPr>
          <w:rFonts w:ascii="Times New Roman" w:hAnsi="Times New Roman" w:cs="Times New Roman"/>
          <w:sz w:val="21"/>
          <w:szCs w:val="21"/>
        </w:rPr>
        <w:t>Я подтверждаю, что при подготовке к проведению дентальной имплантации получил(а) консультацию врача-стоматолога ортопеда, меня известили и проинформировали об алгоритме подготовки к имплантации.</w:t>
      </w:r>
    </w:p>
    <w:p w:rsidR="00A83609" w:rsidRPr="00800D10" w:rsidRDefault="00227F81" w:rsidP="00227F81">
      <w:pPr>
        <w:spacing w:after="0" w:line="240" w:lineRule="auto"/>
        <w:ind w:firstLine="708"/>
        <w:jc w:val="both"/>
        <w:rPr>
          <w:rFonts w:ascii="Times New Roman" w:hAnsi="Times New Roman" w:cs="Times New Roman"/>
          <w:b/>
          <w:sz w:val="21"/>
          <w:szCs w:val="21"/>
        </w:rPr>
      </w:pPr>
      <w:r w:rsidRPr="00800D10">
        <w:rPr>
          <w:rFonts w:ascii="Times New Roman" w:hAnsi="Times New Roman" w:cs="Times New Roman"/>
          <w:b/>
          <w:sz w:val="21"/>
          <w:szCs w:val="21"/>
        </w:rPr>
        <w:t>2.</w:t>
      </w:r>
      <w:r w:rsidR="00860EAC" w:rsidRPr="00800D10">
        <w:rPr>
          <w:rFonts w:ascii="Times New Roman" w:hAnsi="Times New Roman" w:cs="Times New Roman"/>
          <w:b/>
          <w:sz w:val="21"/>
          <w:szCs w:val="21"/>
        </w:rPr>
        <w:t>Методы оказания медицинской помощи:</w:t>
      </w:r>
    </w:p>
    <w:p w:rsidR="005A7C40" w:rsidRPr="00800D10" w:rsidRDefault="005A7C40" w:rsidP="000C08A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Pr="00800D10">
        <w:rPr>
          <w:sz w:val="21"/>
          <w:szCs w:val="21"/>
        </w:rPr>
        <w:t xml:space="preserve"> </w:t>
      </w:r>
      <w:r w:rsidRPr="00800D10">
        <w:rPr>
          <w:rFonts w:ascii="Times New Roman" w:hAnsi="Times New Roman" w:cs="Times New Roman"/>
          <w:sz w:val="21"/>
          <w:szCs w:val="21"/>
        </w:rPr>
        <w:t xml:space="preserve">с учетом </w:t>
      </w:r>
      <w:r w:rsidRPr="00800D10">
        <w:rPr>
          <w:rFonts w:ascii="Times New Roman" w:hAnsi="Times New Roman" w:cs="Times New Roman"/>
          <w:color w:val="000000" w:themeColor="text1"/>
          <w:sz w:val="21"/>
          <w:szCs w:val="21"/>
        </w:rPr>
        <w:t xml:space="preserve">стандартов, в соответствии с «Клиническими рекомендациями (протоколами лечения) </w:t>
      </w:r>
      <w:hyperlink r:id="rId8" w:tgtFrame="_blank" w:history="1">
        <w:r w:rsidR="000C08A0" w:rsidRPr="00800D10">
          <w:rPr>
            <w:rStyle w:val="ab"/>
            <w:rFonts w:ascii="Times New Roman" w:hAnsi="Times New Roman" w:cs="Times New Roman"/>
            <w:color w:val="000000" w:themeColor="text1"/>
            <w:sz w:val="21"/>
            <w:szCs w:val="21"/>
            <w:u w:val="none"/>
          </w:rPr>
          <w:t>«Потеря зубов вследствие несчастного случая, удаления или локализованного пародонтита (Полное отсутствие зубов, полная вторичная адентия)» (К08.1)</w:t>
        </w:r>
      </w:hyperlink>
      <w:r w:rsidR="00800D10" w:rsidRPr="00800D10">
        <w:rPr>
          <w:rStyle w:val="apple-converted-space"/>
          <w:rFonts w:ascii="Times New Roman" w:hAnsi="Times New Roman" w:cs="Times New Roman"/>
          <w:color w:val="000000" w:themeColor="text1"/>
          <w:sz w:val="21"/>
          <w:szCs w:val="21"/>
        </w:rPr>
        <w:t>,</w:t>
      </w:r>
      <w:r w:rsidR="000C08A0" w:rsidRPr="00800D10">
        <w:rPr>
          <w:rStyle w:val="ac"/>
          <w:rFonts w:ascii="Times New Roman" w:hAnsi="Times New Roman" w:cs="Times New Roman"/>
          <w:color w:val="000000" w:themeColor="text1"/>
          <w:sz w:val="21"/>
          <w:szCs w:val="21"/>
        </w:rPr>
        <w:t xml:space="preserve">Утверждены Постановлением № 1 Совета Ассоциации общественных объединений «Стоматологическая Ассоциация России» от 20 декабря 2024 года, </w:t>
      </w:r>
      <w:hyperlink r:id="rId9" w:tgtFrame="_blank" w:history="1">
        <w:r w:rsidR="000C08A0" w:rsidRPr="00800D10">
          <w:rPr>
            <w:rStyle w:val="ab"/>
            <w:rFonts w:ascii="Times New Roman" w:hAnsi="Times New Roman" w:cs="Times New Roman"/>
            <w:color w:val="000000" w:themeColor="text1"/>
            <w:sz w:val="21"/>
            <w:szCs w:val="21"/>
            <w:u w:val="none"/>
          </w:rPr>
          <w:t>«Потеря зубов вследствие несчастного случая, удаления или локализованного пародонтита (Частичное отсутствие зубов, частичная вторичная адентия)» (К08.1)</w:t>
        </w:r>
      </w:hyperlink>
      <w:r w:rsidR="000C08A0" w:rsidRPr="00800D10">
        <w:rPr>
          <w:rStyle w:val="apple-converted-space"/>
          <w:rFonts w:ascii="Times New Roman" w:hAnsi="Times New Roman" w:cs="Times New Roman"/>
          <w:color w:val="000000" w:themeColor="text1"/>
          <w:sz w:val="21"/>
          <w:szCs w:val="21"/>
        </w:rPr>
        <w:t> </w:t>
      </w:r>
      <w:r w:rsidR="000C08A0" w:rsidRPr="00800D10">
        <w:rPr>
          <w:rStyle w:val="aa"/>
          <w:rFonts w:ascii="Times New Roman" w:hAnsi="Times New Roman" w:cs="Times New Roman"/>
          <w:color w:val="000000" w:themeColor="text1"/>
          <w:sz w:val="21"/>
          <w:szCs w:val="21"/>
        </w:rPr>
        <w:t>**</w:t>
      </w:r>
      <w:r w:rsidR="000C08A0" w:rsidRPr="00800D10">
        <w:rPr>
          <w:rFonts w:ascii="Times New Roman" w:hAnsi="Times New Roman" w:cs="Times New Roman"/>
          <w:color w:val="000000" w:themeColor="text1"/>
          <w:sz w:val="21"/>
          <w:szCs w:val="21"/>
        </w:rPr>
        <w:br/>
      </w:r>
      <w:r w:rsidR="000C08A0" w:rsidRPr="00800D10">
        <w:rPr>
          <w:rStyle w:val="ac"/>
          <w:rFonts w:ascii="Times New Roman" w:hAnsi="Times New Roman" w:cs="Times New Roman"/>
          <w:color w:val="000000" w:themeColor="text1"/>
          <w:sz w:val="21"/>
          <w:szCs w:val="21"/>
        </w:rPr>
        <w:t>Утверждены Постановлением № 1 Совета Ассоциации общественных объединений «Стоматологическая Ассоциация России» от 20 декабря 2024 года</w:t>
      </w:r>
      <w:r w:rsidR="000C08A0" w:rsidRPr="00800D10">
        <w:rPr>
          <w:rFonts w:ascii="Times New Roman" w:hAnsi="Times New Roman" w:cs="Times New Roman"/>
          <w:color w:val="000000" w:themeColor="text1"/>
          <w:sz w:val="21"/>
          <w:szCs w:val="21"/>
        </w:rPr>
        <w:t xml:space="preserve">, </w:t>
      </w:r>
      <w:r w:rsidRPr="00800D10">
        <w:rPr>
          <w:rFonts w:ascii="Times New Roman" w:hAnsi="Times New Roman" w:cs="Times New Roman"/>
          <w:color w:val="000000" w:themeColor="text1"/>
          <w:sz w:val="21"/>
          <w:szCs w:val="21"/>
        </w:rPr>
        <w:t xml:space="preserve">а также иными клиническими рекомендациями и методиками, действующими в Российской Федерации. </w:t>
      </w:r>
    </w:p>
    <w:p w:rsidR="005A7C40" w:rsidRPr="00800D10" w:rsidRDefault="00CA105C"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М</w:t>
      </w:r>
      <w:r w:rsidR="00DB3FF4" w:rsidRPr="00800D10">
        <w:rPr>
          <w:rFonts w:ascii="Times New Roman" w:hAnsi="Times New Roman" w:cs="Times New Roman"/>
          <w:sz w:val="21"/>
          <w:szCs w:val="21"/>
        </w:rPr>
        <w:t>етодик</w:t>
      </w:r>
      <w:r w:rsidRPr="00800D10">
        <w:rPr>
          <w:rFonts w:ascii="Times New Roman" w:hAnsi="Times New Roman" w:cs="Times New Roman"/>
          <w:sz w:val="21"/>
          <w:szCs w:val="21"/>
        </w:rPr>
        <w:t>а</w:t>
      </w:r>
      <w:r w:rsidR="00DB3FF4" w:rsidRPr="00800D10">
        <w:rPr>
          <w:rFonts w:ascii="Times New Roman" w:hAnsi="Times New Roman" w:cs="Times New Roman"/>
          <w:sz w:val="21"/>
          <w:szCs w:val="21"/>
        </w:rPr>
        <w:t xml:space="preserve"> проведения процедуры </w:t>
      </w:r>
      <w:r w:rsidRPr="00800D10">
        <w:rPr>
          <w:rFonts w:ascii="Times New Roman" w:hAnsi="Times New Roman" w:cs="Times New Roman"/>
          <w:sz w:val="21"/>
          <w:szCs w:val="21"/>
        </w:rPr>
        <w:t>заключаются в</w:t>
      </w:r>
      <w:r w:rsidR="002D5FEB" w:rsidRPr="00800D10">
        <w:rPr>
          <w:rFonts w:ascii="Times New Roman" w:hAnsi="Times New Roman" w:cs="Times New Roman"/>
          <w:sz w:val="21"/>
          <w:szCs w:val="21"/>
        </w:rPr>
        <w:t xml:space="preserve"> том, что</w:t>
      </w:r>
      <w:r w:rsidRPr="00800D10">
        <w:rPr>
          <w:rFonts w:ascii="Times New Roman" w:hAnsi="Times New Roman" w:cs="Times New Roman"/>
          <w:sz w:val="21"/>
          <w:szCs w:val="21"/>
        </w:rPr>
        <w:t xml:space="preserve"> </w:t>
      </w:r>
      <w:r w:rsidR="002D5FEB" w:rsidRPr="00800D10">
        <w:rPr>
          <w:rFonts w:ascii="Times New Roman" w:hAnsi="Times New Roman" w:cs="Times New Roman"/>
          <w:sz w:val="21"/>
          <w:szCs w:val="21"/>
        </w:rPr>
        <w:t>во время хирургического этапа имплантации в костную ткань челюсти мне будут внедрены имплантаты и (или) мембраны, винты, пины, мягкотканые и костно-пластические материалы, и будут наложены швы. Операция будет проведена по общепринятой методике, с использованием сертифицированных стоматологических материалов. После операции, через определенный период времени, необходимый для интеграции имплантатов, мне будут изготовлены и установлены зубные протезы с опорой на имплантаты. Имплантаты будут выполнять функцию опоры для зубного протеза самостоятельно или в сочетании в собственными зубами. При невозможности установки имплантатов из-за состояния костной ткани операция будет прекращена либо проведена подготовка для установки имплантатов путем мягкотканой пластики или аугментации кости (синус-лифтинг, расщепление гребня, пересадка костных блоков и другое) и прочие манипуляции согласно решению врача. Имплантаты в этом случае могут быть установлены как одномоментно, так и отсрочено после формирования мягких и костных тканей в сроки, рекомендованные лечащим врачом.</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b/>
          <w:bCs/>
          <w:sz w:val="21"/>
          <w:szCs w:val="21"/>
        </w:rPr>
        <w:tab/>
        <w:t>Дентальная имплантация</w:t>
      </w:r>
      <w:r w:rsidRPr="00800D10">
        <w:rPr>
          <w:rFonts w:ascii="Times New Roman" w:hAnsi="Times New Roman" w:cs="Times New Roman"/>
          <w:sz w:val="21"/>
          <w:szCs w:val="21"/>
        </w:rPr>
        <w:t xml:space="preserve"> проводится последовательно и, как правило, состоит из следующих этапов: </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 xml:space="preserve">1). Подготовительный этап. До операции дентальной имплантации показана полная санация полости рта - лечение кариеса зубов и его осложнений (пульпита, периодонтита), устранение дефектов тканей зуба не кариозной природы путём пломбирования, исправление деформированных зубов и челюстей, удаление зубного камня, устранение очагов инфекции и интоксикации. Санация полости рта выполняется по согласованию со мной за отдельную плату с получением отдельного информированного добровольного согласия. </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lastRenderedPageBreak/>
        <w:t xml:space="preserve">2). Операция имплантации - после проведения обезболивания, проводится разрез в месте установки имплантата, при помощи стоматологического инструмента создается костное ложе, куда устанавливается имплантат, после чего накладываются швы. В большинстве случаев для достижения </w:t>
      </w:r>
      <w:proofErr w:type="spellStart"/>
      <w:r w:rsidRPr="00800D10">
        <w:rPr>
          <w:rFonts w:ascii="Times New Roman" w:hAnsi="Times New Roman" w:cs="Times New Roman"/>
          <w:sz w:val="21"/>
          <w:szCs w:val="21"/>
        </w:rPr>
        <w:t>остеоинтеграции</w:t>
      </w:r>
      <w:proofErr w:type="spellEnd"/>
      <w:r w:rsidRPr="00800D10">
        <w:rPr>
          <w:rFonts w:ascii="Times New Roman" w:hAnsi="Times New Roman" w:cs="Times New Roman"/>
          <w:sz w:val="21"/>
          <w:szCs w:val="21"/>
        </w:rPr>
        <w:t xml:space="preserve"> имплантатов необходим срок 3-4 месяца на нижней челюсти и 4-6 месяцев на верхней челюсти. При достижении </w:t>
      </w:r>
      <w:proofErr w:type="spellStart"/>
      <w:r w:rsidRPr="00800D10">
        <w:rPr>
          <w:rFonts w:ascii="Times New Roman" w:hAnsi="Times New Roman" w:cs="Times New Roman"/>
          <w:sz w:val="21"/>
          <w:szCs w:val="21"/>
        </w:rPr>
        <w:t>остеоинтеграции</w:t>
      </w:r>
      <w:proofErr w:type="spellEnd"/>
      <w:r w:rsidRPr="00800D10">
        <w:rPr>
          <w:rFonts w:ascii="Times New Roman" w:hAnsi="Times New Roman" w:cs="Times New Roman"/>
          <w:sz w:val="21"/>
          <w:szCs w:val="21"/>
        </w:rPr>
        <w:t xml:space="preserve"> имплантата, подтвержденной рентгенологическим исследованием и оценкой стабильности имплантата, винт-заглушка имплантации заменяется формирователем десны, который полностью выступает над ее поверхностью и имеет диаметр, соответствующий шейке будущего искусственного зуба или </w:t>
      </w:r>
      <w:proofErr w:type="spellStart"/>
      <w:r w:rsidRPr="00800D10">
        <w:rPr>
          <w:rFonts w:ascii="Times New Roman" w:hAnsi="Times New Roman" w:cs="Times New Roman"/>
          <w:sz w:val="21"/>
          <w:szCs w:val="21"/>
        </w:rPr>
        <w:t>абатмента</w:t>
      </w:r>
      <w:proofErr w:type="spellEnd"/>
      <w:r w:rsidRPr="00800D10">
        <w:rPr>
          <w:rFonts w:ascii="Times New Roman" w:hAnsi="Times New Roman" w:cs="Times New Roman"/>
          <w:sz w:val="21"/>
          <w:szCs w:val="21"/>
        </w:rPr>
        <w:t xml:space="preserve">, несущего конструкцию для фиксации съемного протеза. </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ab/>
        <w:t>Я понимаю, что в процессе дентальной имплантации может потребоваться несколько операций: по наращиванию костной ткани и/или пластике мягких тканей, а также установка формирователей десны и временных ортопедических конструкций на имплантаты. Все указанные манипуляции и операции будут проводится с моего согласия и оплачиваться по прейскуранту Исполнителя, действующему на момент оплаты (если иное не установлено дополнительно).</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ab/>
        <w:t xml:space="preserve">Выбор материалов и методов лечения, а также необходимых этапов и сроков лечения делает врач и согласовывает со мной в предварительном плане лечения. </w:t>
      </w:r>
    </w:p>
    <w:p w:rsidR="005A7C40" w:rsidRPr="00800D10" w:rsidRDefault="002623E4"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b/>
          <w:bCs/>
          <w:sz w:val="21"/>
          <w:szCs w:val="21"/>
        </w:rPr>
        <w:tab/>
      </w:r>
      <w:r w:rsidR="005A7C40" w:rsidRPr="00800D10">
        <w:rPr>
          <w:rFonts w:ascii="Times New Roman" w:hAnsi="Times New Roman" w:cs="Times New Roman"/>
          <w:b/>
          <w:bCs/>
          <w:sz w:val="21"/>
          <w:szCs w:val="21"/>
        </w:rPr>
        <w:t>Мне названы и со мной согласованы:</w:t>
      </w:r>
      <w:r w:rsidR="005A7C40" w:rsidRPr="00800D10">
        <w:rPr>
          <w:rFonts w:ascii="Times New Roman" w:hAnsi="Times New Roman" w:cs="Times New Roman"/>
          <w:sz w:val="21"/>
          <w:szCs w:val="21"/>
        </w:rPr>
        <w:t xml:space="preserve"> 1) количество имплантатов, их особенности, производитель и место производства, материал, из которого они изготовлены, их стоимость и методика установки; 2) этапы и сроки проведения лечения, стоимость отдельных процедур и лечения в целом. При этом мне известно, что в процессе лечения стоимость может быть изменена, как в сторону увеличения, так и в сторону уменьшения, - в связи с обстоятельствами, которые трудно предвидеть.</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ab/>
        <w:t xml:space="preserve">Я понимаю, что после установки дентальных имплантатов необходимо приступить к следующему этапу - протезированию. </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ab/>
        <w:t>Я информирован(а) о том, что ортопедический этап лечения проводится в сроки, установленные для каждого типа имплантатов. Эти сроки должны быть полностью соблюдены для максимальной адаптации имплантата в костной ткани. Я понимаю, что невозможно точно установить сроки и объемы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ab/>
        <w:t xml:space="preserve">Меня подробно ознакомили с планом предстоящего лечения, его сроками и стоимостью, а также со всеми возможными альтернативными вариантами лечения, которые в моем случае будут иметь меньший клинический успех. Совместно с врачом я имел(а) возможность выбрать из всех вариантов лечения наиболее рациональный в моем клиническом случае вариант. </w:t>
      </w:r>
    </w:p>
    <w:p w:rsidR="005A7C40" w:rsidRPr="00800D10" w:rsidRDefault="00BC27A1"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Я понимаю, что выбор метода лечения, объем лечебно-профилактических и реабилитационных мероприятий определяются стадией заболевания, интенсивностью поражения, его локализацией и активностью течения, а также уровнем эстетических требований пациента.</w:t>
      </w:r>
    </w:p>
    <w:p w:rsidR="005A7C40" w:rsidRPr="00800D10" w:rsidRDefault="002832E0"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w:t>
      </w:r>
    </w:p>
    <w:p w:rsidR="005A7C40" w:rsidRPr="00800D10" w:rsidRDefault="00C845A2"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 xml:space="preserve">Лечащий врач уведомил меня о </w:t>
      </w:r>
      <w:r w:rsidRPr="00800D10">
        <w:rPr>
          <w:rFonts w:ascii="Times New Roman" w:hAnsi="Times New Roman" w:cs="Times New Roman"/>
          <w:b/>
          <w:sz w:val="21"/>
          <w:szCs w:val="21"/>
        </w:rPr>
        <w:t>показаниях</w:t>
      </w:r>
      <w:r w:rsidRPr="00800D10">
        <w:rPr>
          <w:rFonts w:ascii="Times New Roman" w:hAnsi="Times New Roman" w:cs="Times New Roman"/>
          <w:sz w:val="21"/>
          <w:szCs w:val="21"/>
        </w:rPr>
        <w:t xml:space="preserve"> к выполнению медицинского вмешательства: </w:t>
      </w:r>
      <w:r w:rsidR="00F829AE" w:rsidRPr="00800D10">
        <w:rPr>
          <w:rFonts w:ascii="Times New Roman" w:hAnsi="Times New Roman" w:cs="Times New Roman"/>
          <w:sz w:val="21"/>
          <w:szCs w:val="21"/>
        </w:rPr>
        <w:t>отсутствие одного зуба либо нескольких зубов подряд; разрозненное от отсутствия зубов; нет зубов вообще; атрофия костной ткани, гнилые зубы; дискомфорт от съемных протезов или невозможность их ношения; пародонтит и пародонтоз тяжелой степени – подвижность и выпадение зубов; отсутствуют зубы в зоне улыбки; явно выраженная атрофия кости (наращивание не проводится); необходимо удаление больных или гнилых зубов и одновременная имплантация; воспалительные процессы пародонта, подвижные зубы</w:t>
      </w:r>
      <w:r w:rsidR="005A7C40" w:rsidRPr="00800D10">
        <w:rPr>
          <w:rFonts w:ascii="Times New Roman" w:hAnsi="Times New Roman" w:cs="Times New Roman"/>
          <w:sz w:val="21"/>
          <w:szCs w:val="21"/>
        </w:rPr>
        <w:t>.</w:t>
      </w:r>
    </w:p>
    <w:p w:rsidR="005A7C40" w:rsidRPr="00800D10" w:rsidRDefault="005A7C40" w:rsidP="005A7C40">
      <w:pPr>
        <w:spacing w:after="0" w:line="240" w:lineRule="auto"/>
        <w:ind w:firstLine="708"/>
        <w:rPr>
          <w:rFonts w:ascii="Times New Roman" w:hAnsi="Times New Roman" w:cs="Times New Roman"/>
          <w:sz w:val="21"/>
          <w:szCs w:val="21"/>
          <w:shd w:val="clear" w:color="auto" w:fill="FFFFFF"/>
        </w:rPr>
      </w:pPr>
      <w:r w:rsidRPr="00800D10">
        <w:rPr>
          <w:rFonts w:ascii="Times New Roman" w:hAnsi="Times New Roman" w:cs="Times New Roman"/>
          <w:b/>
          <w:sz w:val="21"/>
          <w:szCs w:val="21"/>
        </w:rPr>
        <w:t xml:space="preserve">Противопоказания к выполнению медицинских вмешательств, указанных в настоящем документе: </w:t>
      </w:r>
      <w:r w:rsidRPr="00800D10">
        <w:rPr>
          <w:rFonts w:ascii="Times New Roman" w:hAnsi="Times New Roman" w:cs="Times New Roman"/>
          <w:b/>
          <w:bCs/>
          <w:sz w:val="21"/>
          <w:szCs w:val="21"/>
          <w:u w:val="single"/>
          <w:shd w:val="clear" w:color="auto" w:fill="FFFFFF"/>
        </w:rPr>
        <w:t>Абсолютные противопоказания:</w:t>
      </w:r>
    </w:p>
    <w:p w:rsidR="005A7C40" w:rsidRPr="00800D10" w:rsidRDefault="005A7C40"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b/>
          <w:bCs/>
          <w:sz w:val="21"/>
          <w:szCs w:val="21"/>
          <w:shd w:val="clear" w:color="auto" w:fill="FFFFFF"/>
        </w:rPr>
        <w:t>1)Общие</w:t>
      </w:r>
      <w:r w:rsidRPr="00800D10">
        <w:rPr>
          <w:rFonts w:ascii="Times New Roman" w:hAnsi="Times New Roman" w:cs="Times New Roman"/>
          <w:sz w:val="21"/>
          <w:szCs w:val="21"/>
          <w:shd w:val="clear" w:color="auto" w:fill="FFFFFF"/>
        </w:rPr>
        <w:t>: тяжелые общесоматические болезни: болезни сердечно-сосудистой системы в стадии декомпенсации; болезни крови и кроветворных органов (лимфогранулематоз, лейкозы, гемолитические анемии); психические расстройства и расстройства поведения; иммунопатологические заболевания и состояния (дефекты системы комплимента с выраженным снижением сопротивляемости организма, фагоцитарные расстройства, синдромы гуморальной недостаточности, гипоплазия тимуса и паращитовидных желез); некоторые болезни костно-мышечной системы и соединительной ткани (ревматические и ревматоидные процессы, врожденные остеопатии, костные дисплазии, состояния после лучевой и медикаментозной терапии); заболевания костной системы и другие патологические состояния, вызывающие нарушение трофики и ослабление регенерационной способности костной ткани (врожденные остеопатии, костные дисплазии, состояния после лучевой и медикаментозной терапии); болезни эндокринной системы, расстройства питания и нарушения обмена веществ (сахарный диабет I типа, дисфункции щитовидной и паращитовидных желез, болезни гипофиза и надпочечников); злокачественные  новообразования; туберкулез; СПИД; венерические болезни; некоторые болезни кожи (дерматозы и склеродермия), регулярный прием в анамнезе наркотических препаратов; лечение бисфосфонатами; а также ряд заболеваний при условии, что имплантация не разрешена соответствующим специалистом: врожденные пороки и протезирование клапанов сердца. </w:t>
      </w:r>
    </w:p>
    <w:p w:rsidR="005A7C40" w:rsidRPr="00800D10" w:rsidRDefault="005A7C40"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b/>
          <w:bCs/>
          <w:sz w:val="21"/>
          <w:szCs w:val="21"/>
          <w:shd w:val="clear" w:color="auto" w:fill="FFFFFF"/>
        </w:rPr>
        <w:t>2)Местные:</w:t>
      </w:r>
      <w:r w:rsidRPr="00800D10">
        <w:rPr>
          <w:rFonts w:ascii="Times New Roman" w:hAnsi="Times New Roman" w:cs="Times New Roman"/>
          <w:sz w:val="21"/>
          <w:szCs w:val="21"/>
          <w:shd w:val="clear" w:color="auto" w:fill="FFFFFF"/>
        </w:rPr>
        <w:t xml:space="preserve"> некоторые болезни слизистой оболочки рта (хронический рецидивирующий афтозный стоматит, красная волчанка, пузырчатка, синдром </w:t>
      </w:r>
      <w:proofErr w:type="spellStart"/>
      <w:r w:rsidRPr="00800D10">
        <w:rPr>
          <w:rFonts w:ascii="Times New Roman" w:hAnsi="Times New Roman" w:cs="Times New Roman"/>
          <w:sz w:val="21"/>
          <w:szCs w:val="21"/>
          <w:shd w:val="clear" w:color="auto" w:fill="FFFFFF"/>
        </w:rPr>
        <w:t>Шегрена</w:t>
      </w:r>
      <w:proofErr w:type="spellEnd"/>
      <w:r w:rsidRPr="00800D10">
        <w:rPr>
          <w:rFonts w:ascii="Times New Roman" w:hAnsi="Times New Roman" w:cs="Times New Roman"/>
          <w:sz w:val="21"/>
          <w:szCs w:val="21"/>
          <w:shd w:val="clear" w:color="auto" w:fill="FFFFFF"/>
        </w:rPr>
        <w:t xml:space="preserve">, синдром </w:t>
      </w:r>
      <w:proofErr w:type="spellStart"/>
      <w:r w:rsidRPr="00800D10">
        <w:rPr>
          <w:rFonts w:ascii="Times New Roman" w:hAnsi="Times New Roman" w:cs="Times New Roman"/>
          <w:sz w:val="21"/>
          <w:szCs w:val="21"/>
          <w:shd w:val="clear" w:color="auto" w:fill="FFFFFF"/>
        </w:rPr>
        <w:t>Бехчета</w:t>
      </w:r>
      <w:proofErr w:type="spellEnd"/>
      <w:r w:rsidRPr="00800D10">
        <w:rPr>
          <w:rFonts w:ascii="Times New Roman" w:hAnsi="Times New Roman" w:cs="Times New Roman"/>
          <w:sz w:val="21"/>
          <w:szCs w:val="21"/>
          <w:shd w:val="clear" w:color="auto" w:fill="FFFFFF"/>
        </w:rPr>
        <w:t>); генерализованный пародонтит тяжелой степени.</w:t>
      </w:r>
    </w:p>
    <w:p w:rsidR="005A7C40" w:rsidRPr="00800D10" w:rsidRDefault="005A7C40" w:rsidP="005A7C40">
      <w:pPr>
        <w:spacing w:after="0" w:line="240" w:lineRule="auto"/>
        <w:rPr>
          <w:rFonts w:ascii="Times New Roman" w:hAnsi="Times New Roman" w:cs="Times New Roman"/>
          <w:sz w:val="21"/>
          <w:szCs w:val="21"/>
        </w:rPr>
      </w:pPr>
      <w:r w:rsidRPr="00800D10">
        <w:rPr>
          <w:rFonts w:ascii="Times New Roman" w:hAnsi="Times New Roman" w:cs="Times New Roman"/>
          <w:b/>
          <w:bCs/>
          <w:sz w:val="21"/>
          <w:szCs w:val="21"/>
          <w:u w:val="single"/>
          <w:shd w:val="clear" w:color="auto" w:fill="FFFFFF"/>
        </w:rPr>
        <w:lastRenderedPageBreak/>
        <w:t>Относительные противопоказания</w:t>
      </w:r>
      <w:r w:rsidRPr="00800D10">
        <w:rPr>
          <w:rFonts w:ascii="Times New Roman" w:hAnsi="Times New Roman" w:cs="Times New Roman"/>
          <w:sz w:val="21"/>
          <w:szCs w:val="21"/>
        </w:rPr>
        <w:br/>
      </w:r>
      <w:r w:rsidRPr="00800D10">
        <w:rPr>
          <w:rFonts w:ascii="Times New Roman" w:hAnsi="Times New Roman" w:cs="Times New Roman"/>
          <w:sz w:val="21"/>
          <w:szCs w:val="21"/>
          <w:shd w:val="clear" w:color="auto" w:fill="FFFFFF"/>
        </w:rPr>
        <w:t xml:space="preserve">1) Общие: остеопороз; низкое содержание эстрогена у женщин – например, после </w:t>
      </w:r>
      <w:proofErr w:type="spellStart"/>
      <w:r w:rsidRPr="00800D10">
        <w:rPr>
          <w:rFonts w:ascii="Times New Roman" w:hAnsi="Times New Roman" w:cs="Times New Roman"/>
          <w:sz w:val="21"/>
          <w:szCs w:val="21"/>
          <w:shd w:val="clear" w:color="auto" w:fill="FFFFFF"/>
        </w:rPr>
        <w:t>овариоэктомии</w:t>
      </w:r>
      <w:proofErr w:type="spellEnd"/>
      <w:r w:rsidRPr="00800D10">
        <w:rPr>
          <w:rFonts w:ascii="Times New Roman" w:hAnsi="Times New Roman" w:cs="Times New Roman"/>
          <w:sz w:val="21"/>
          <w:szCs w:val="21"/>
          <w:shd w:val="clear" w:color="auto" w:fill="FFFFFF"/>
        </w:rPr>
        <w:t>; доброкачественные новообразования; хронические инфекционные болезни; вредные привычки (злоупотребление алкоголем и курением, наркомания); возраст до 18 лет; беременность и лактация.</w:t>
      </w:r>
      <w:r w:rsidRPr="00800D10">
        <w:rPr>
          <w:rFonts w:ascii="Times New Roman" w:hAnsi="Times New Roman" w:cs="Times New Roman"/>
          <w:sz w:val="21"/>
          <w:szCs w:val="21"/>
        </w:rPr>
        <w:br/>
      </w:r>
      <w:r w:rsidRPr="00800D10">
        <w:rPr>
          <w:rFonts w:ascii="Times New Roman" w:hAnsi="Times New Roman" w:cs="Times New Roman"/>
          <w:sz w:val="21"/>
          <w:szCs w:val="21"/>
          <w:shd w:val="clear" w:color="auto" w:fill="FFFFFF"/>
        </w:rPr>
        <w:t>2) Местные: неудовлетворительная гигиена рта.</w:t>
      </w:r>
    </w:p>
    <w:p w:rsidR="00F829AE" w:rsidRPr="00800D10" w:rsidRDefault="005A7C40"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ab/>
        <w:t xml:space="preserve">Врач объяснил мне, что, если я не желаю проводить вмешательства, указанные в настоящем документе, я могу отказаться от их выполнения. </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sz w:val="21"/>
          <w:szCs w:val="21"/>
        </w:rPr>
        <w:tab/>
      </w:r>
      <w:r w:rsidRPr="00800D10">
        <w:rPr>
          <w:rFonts w:ascii="Times New Roman" w:hAnsi="Times New Roman" w:cs="Times New Roman"/>
          <w:b/>
          <w:bCs/>
          <w:sz w:val="21"/>
          <w:szCs w:val="21"/>
        </w:rPr>
        <w:t>Последствия отказа от имплантации:</w:t>
      </w:r>
      <w:r w:rsidRPr="00800D10">
        <w:rPr>
          <w:rFonts w:ascii="Times New Roman" w:hAnsi="Times New Roman" w:cs="Times New Roman"/>
          <w:sz w:val="21"/>
          <w:szCs w:val="21"/>
        </w:rPr>
        <w:t xml:space="preserve"> атрофия костной ткани челюсти в области отсутствующих зубов, что может привести к воспалению десен и подвижности зубов в связи с дополнительной нагрузкой на них, что, в свою очередь, может повлечь их удаление. Также возможно возникновение патологии височно-челюстного сустава, иррадиирущей боли в заднем шейном отделе и в мышцах лица, головной боли и утомляемости жевательных мышц; могут возникнуть нарушения вплоть до окончательной утраты жизненно важной функции организма - пережевывания пищи, что сказывается на процессе пищеварения и поступлении в организм необходимых питательных веществ, а также нередко является причиной развития заболеваний желудочно-кишечного тракта воспалительного характера; нарушения артикуляции и дикции могут сказаться на моих коммуникационных способностях, эти нарушения вкупе с изменениями внешности вследствие утраты зубов и развивающейся атрофии жевательных мышц могут обусловить изменения психоэмоционального состояния вплоть до нарушений психики. </w:t>
      </w:r>
    </w:p>
    <w:p w:rsidR="005A7C40" w:rsidRPr="00800D10" w:rsidRDefault="005A7C40" w:rsidP="005A7C40">
      <w:pPr>
        <w:shd w:val="clear" w:color="auto" w:fill="FFFFFF"/>
        <w:tabs>
          <w:tab w:val="left" w:pos="426"/>
        </w:tabs>
        <w:contextualSpacing/>
        <w:jc w:val="both"/>
        <w:rPr>
          <w:rFonts w:ascii="Times New Roman" w:hAnsi="Times New Roman" w:cs="Times New Roman"/>
          <w:sz w:val="21"/>
          <w:szCs w:val="21"/>
        </w:rPr>
      </w:pPr>
      <w:r w:rsidRPr="00800D10">
        <w:rPr>
          <w:rFonts w:ascii="Times New Roman" w:hAnsi="Times New Roman" w:cs="Times New Roman"/>
          <w:b/>
          <w:bCs/>
          <w:sz w:val="21"/>
          <w:szCs w:val="21"/>
        </w:rPr>
        <w:tab/>
        <w:t xml:space="preserve">Последствия отказа от костной пластики и пластики мягких тканей: </w:t>
      </w:r>
      <w:r w:rsidRPr="00800D10">
        <w:rPr>
          <w:rFonts w:ascii="Times New Roman" w:hAnsi="Times New Roman" w:cs="Times New Roman"/>
          <w:sz w:val="21"/>
          <w:szCs w:val="21"/>
        </w:rPr>
        <w:t xml:space="preserve">невозможность установки имплантатов, а в случае их установки – развитие осложнений вплоть до отторжения имплантатов. </w:t>
      </w:r>
    </w:p>
    <w:p w:rsidR="005A7C40" w:rsidRPr="00800D10" w:rsidRDefault="005A7C40" w:rsidP="005A7C40">
      <w:pPr>
        <w:shd w:val="clear" w:color="auto" w:fill="FFFFFF"/>
        <w:tabs>
          <w:tab w:val="left" w:pos="426"/>
        </w:tabs>
        <w:spacing w:after="0"/>
        <w:jc w:val="both"/>
        <w:rPr>
          <w:rFonts w:ascii="Times New Roman" w:hAnsi="Times New Roman" w:cs="Times New Roman"/>
          <w:sz w:val="21"/>
          <w:szCs w:val="21"/>
        </w:rPr>
      </w:pPr>
      <w:bookmarkStart w:id="0" w:name="_Hlk22643592"/>
      <w:r w:rsidRPr="00800D10">
        <w:rPr>
          <w:rFonts w:ascii="Times New Roman" w:hAnsi="Times New Roman" w:cs="Times New Roman"/>
          <w:sz w:val="21"/>
          <w:szCs w:val="21"/>
        </w:rPr>
        <w:tab/>
        <w:t xml:space="preserve">Мне разъяснена необходимость применения местной инъекционной анестезии с целью обезболивания медицинских манипуляций. Без анестезии хирургическое вмешательство не может производиться. </w:t>
      </w:r>
    </w:p>
    <w:p w:rsidR="005A7C40" w:rsidRPr="00800D10" w:rsidRDefault="005A7C40" w:rsidP="005A7C40">
      <w:pPr>
        <w:shd w:val="clear" w:color="auto" w:fill="FFFFFF"/>
        <w:tabs>
          <w:tab w:val="left" w:pos="426"/>
        </w:tabs>
        <w:spacing w:after="0"/>
        <w:jc w:val="both"/>
        <w:rPr>
          <w:rFonts w:ascii="Times New Roman" w:hAnsi="Times New Roman" w:cs="Times New Roman"/>
          <w:sz w:val="21"/>
          <w:szCs w:val="21"/>
        </w:rPr>
      </w:pPr>
      <w:r w:rsidRPr="00800D10">
        <w:rPr>
          <w:rFonts w:ascii="Times New Roman" w:hAnsi="Times New Roman" w:cs="Times New Roman"/>
          <w:sz w:val="21"/>
          <w:szCs w:val="21"/>
        </w:rPr>
        <w:tab/>
        <w:t xml:space="preserve">Я осведомлен(а) о возможных осложнениях во время приема анальгетиков и антибиотиков. </w:t>
      </w:r>
      <w:bookmarkEnd w:id="0"/>
    </w:p>
    <w:p w:rsidR="00900683" w:rsidRPr="00800D10" w:rsidRDefault="00C845A2" w:rsidP="005A7C4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 xml:space="preserve">Мне сообщено и понятно, что для лечения могут понадобиться </w:t>
      </w:r>
      <w:r w:rsidRPr="00800D10">
        <w:rPr>
          <w:rFonts w:ascii="Times New Roman" w:hAnsi="Times New Roman" w:cs="Times New Roman"/>
          <w:b/>
          <w:sz w:val="21"/>
          <w:szCs w:val="21"/>
        </w:rPr>
        <w:t>дополнительные обследования,</w:t>
      </w:r>
      <w:r w:rsidRPr="00800D10">
        <w:rPr>
          <w:rFonts w:ascii="Times New Roman" w:hAnsi="Times New Roman" w:cs="Times New Roman"/>
          <w:sz w:val="21"/>
          <w:szCs w:val="21"/>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w:t>
      </w:r>
      <w:r w:rsidR="00E2201D" w:rsidRPr="00800D10">
        <w:rPr>
          <w:rFonts w:ascii="Times New Roman" w:hAnsi="Times New Roman" w:cs="Times New Roman"/>
          <w:sz w:val="21"/>
          <w:szCs w:val="21"/>
        </w:rPr>
        <w:t>, в том числе лабораторные и инструментальные методы диагностики по назначению лечащего врача.</w:t>
      </w:r>
      <w:r w:rsidRPr="00800D10">
        <w:rPr>
          <w:rFonts w:ascii="Times New Roman" w:hAnsi="Times New Roman" w:cs="Times New Roman"/>
          <w:sz w:val="21"/>
          <w:szCs w:val="21"/>
        </w:rPr>
        <w:t xml:space="preserve"> 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F5494D" w:rsidRPr="00800D10" w:rsidRDefault="00900683"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 xml:space="preserve">Мне разъяснена необходимость рентгенологического исследования челюстей до лечения, во время лечения и при проведении периодических контрольных осмотров по методу, рекомендованному врачом. Я информирован(а), что при отказе от рентгенологического исследования в виде трехмерной компьютерной томографии врач не сможет провести качественное лечение и исключить осложнения после лечения. Я информирован о </w:t>
      </w:r>
      <w:proofErr w:type="spellStart"/>
      <w:r w:rsidRPr="00800D10">
        <w:rPr>
          <w:rFonts w:ascii="Times New Roman" w:hAnsi="Times New Roman" w:cs="Times New Roman"/>
          <w:sz w:val="21"/>
          <w:szCs w:val="21"/>
        </w:rPr>
        <w:t>противоказаниях</w:t>
      </w:r>
      <w:proofErr w:type="spellEnd"/>
      <w:r w:rsidRPr="00800D10">
        <w:rPr>
          <w:rFonts w:ascii="Times New Roman" w:hAnsi="Times New Roman" w:cs="Times New Roman"/>
          <w:sz w:val="21"/>
          <w:szCs w:val="21"/>
        </w:rPr>
        <w:t xml:space="preserve"> и возможных осложнениях рентгенологического обследования.</w:t>
      </w:r>
    </w:p>
    <w:p w:rsidR="00860EAC" w:rsidRPr="00800D10" w:rsidRDefault="00227F81" w:rsidP="00227F81">
      <w:pPr>
        <w:spacing w:after="0" w:line="240" w:lineRule="auto"/>
        <w:ind w:right="-1" w:firstLine="708"/>
        <w:jc w:val="both"/>
        <w:rPr>
          <w:rFonts w:ascii="Times New Roman" w:hAnsi="Times New Roman" w:cs="Times New Roman"/>
          <w:b/>
          <w:sz w:val="21"/>
          <w:szCs w:val="21"/>
        </w:rPr>
      </w:pPr>
      <w:r w:rsidRPr="00800D10">
        <w:rPr>
          <w:rFonts w:ascii="Times New Roman" w:hAnsi="Times New Roman" w:cs="Times New Roman"/>
          <w:b/>
          <w:sz w:val="21"/>
          <w:szCs w:val="21"/>
        </w:rPr>
        <w:t>3.</w:t>
      </w:r>
      <w:r w:rsidR="00860EAC" w:rsidRPr="00800D10">
        <w:rPr>
          <w:rFonts w:ascii="Times New Roman" w:hAnsi="Times New Roman" w:cs="Times New Roman"/>
          <w:b/>
          <w:sz w:val="21"/>
          <w:szCs w:val="21"/>
        </w:rPr>
        <w:t>Связанный с методами риск:</w:t>
      </w:r>
    </w:p>
    <w:p w:rsidR="00C845A2" w:rsidRPr="00800D10" w:rsidRDefault="00C845A2" w:rsidP="00C845A2">
      <w:pPr>
        <w:spacing w:after="0" w:line="240" w:lineRule="auto"/>
        <w:ind w:right="-1"/>
        <w:jc w:val="both"/>
        <w:rPr>
          <w:rFonts w:ascii="Times New Roman" w:hAnsi="Times New Roman" w:cs="Times New Roman"/>
          <w:sz w:val="21"/>
          <w:szCs w:val="21"/>
        </w:rPr>
      </w:pPr>
      <w:r w:rsidRPr="00800D10">
        <w:rPr>
          <w:rFonts w:ascii="Times New Roman" w:hAnsi="Times New Roman" w:cs="Times New Roman"/>
          <w:sz w:val="21"/>
          <w:szCs w:val="21"/>
        </w:rPr>
        <w:t xml:space="preserve">Мне разъяснено, что после медицинского вмешательства возможны осложнения и необходимость их коррекции; временное ухудшение самочувствия и общего состояния организма). </w:t>
      </w:r>
    </w:p>
    <w:p w:rsidR="000D7B23" w:rsidRPr="00800D10" w:rsidRDefault="00C845A2" w:rsidP="00227F81">
      <w:pPr>
        <w:spacing w:after="0" w:line="240" w:lineRule="auto"/>
        <w:ind w:right="-1" w:firstLine="708"/>
        <w:jc w:val="both"/>
        <w:rPr>
          <w:sz w:val="21"/>
          <w:szCs w:val="21"/>
        </w:rPr>
      </w:pPr>
      <w:r w:rsidRPr="00800D10">
        <w:rPr>
          <w:rFonts w:ascii="Times New Roman" w:hAnsi="Times New Roman" w:cs="Times New Roman"/>
          <w:sz w:val="21"/>
          <w:szCs w:val="21"/>
        </w:rPr>
        <w:t xml:space="preserve">Лечащий врач уведомил меня о возможных </w:t>
      </w:r>
      <w:r w:rsidRPr="00800D10">
        <w:rPr>
          <w:rFonts w:ascii="Times New Roman" w:hAnsi="Times New Roman" w:cs="Times New Roman"/>
          <w:b/>
          <w:sz w:val="21"/>
          <w:szCs w:val="21"/>
        </w:rPr>
        <w:t>побочных реакциях и осложнения</w:t>
      </w:r>
      <w:r w:rsidRPr="00800D10">
        <w:rPr>
          <w:rFonts w:ascii="Times New Roman" w:hAnsi="Times New Roman" w:cs="Times New Roman"/>
          <w:sz w:val="21"/>
          <w:szCs w:val="21"/>
        </w:rPr>
        <w:t xml:space="preserve"> после медицинского вмешательства:</w:t>
      </w:r>
      <w:r w:rsidR="00342444" w:rsidRPr="00800D10">
        <w:rPr>
          <w:rFonts w:ascii="Times New Roman" w:hAnsi="Times New Roman" w:cs="Times New Roman"/>
          <w:sz w:val="21"/>
          <w:szCs w:val="21"/>
        </w:rPr>
        <w:t xml:space="preserve"> </w:t>
      </w:r>
      <w:r w:rsidR="000D7B23" w:rsidRPr="00800D10">
        <w:rPr>
          <w:rFonts w:ascii="Times New Roman" w:hAnsi="Times New Roman" w:cs="Times New Roman"/>
          <w:sz w:val="21"/>
          <w:szCs w:val="21"/>
        </w:rPr>
        <w:t>дискомфорт, боль, воспаление, отек (припухлость) десны и мягких тканей; кровотечение, после чего для выздоровления может потребоваться несколько дней; повреждение соседних зубов и пломб; онемение языка, губ, подбородка, зубов; воспаление тканей вокруг имплантатов, что потребует дополнительного лечения и может привести к удалению имплантатов; нарушение целостности верхнечелюстных (гайморовых) пазух, воспалительные осложнения в области верхнечелюстных (гайморовых) пазух;  натяжение уголков рта с последующим их растрескиванием; повреждение нерва, приводящее к онемению или подергиванию губы, онемению подбородка, десен, зубов, языка в прооперированном участке (это может продлиться несколько месяцев или остаться постоянным); в крайне редких случаях: перелом челюсти; открытие гайморовой пазухи, что потребует проведения дополнительной операции; вывих или подвывих нижней челюсти;  о возможных осложнениях после лечения, а именно: инфекция, требующая дополнительного лечения; ограничение открывания рта в течение нескольких дней или недель, болевые ощущения; отек десны и мягких тканей; образование гематомы, о возможных последствиях приема анальгетиков и антибиотиков (в случае их назначения), а именно: аллергические реакции; изменение витаминного, иммунологического балансов; нарушение состава кишечной микрофлоры.</w:t>
      </w:r>
    </w:p>
    <w:p w:rsidR="00C845A2" w:rsidRPr="00800D10" w:rsidRDefault="00C845A2" w:rsidP="00C845A2">
      <w:pPr>
        <w:spacing w:after="0" w:line="240" w:lineRule="auto"/>
        <w:ind w:right="-1"/>
        <w:jc w:val="both"/>
        <w:rPr>
          <w:rFonts w:ascii="Times New Roman" w:hAnsi="Times New Roman" w:cs="Times New Roman"/>
          <w:sz w:val="21"/>
          <w:szCs w:val="21"/>
        </w:rPr>
      </w:pPr>
      <w:r w:rsidRPr="00800D10">
        <w:rPr>
          <w:rFonts w:ascii="Times New Roman" w:hAnsi="Times New Roman" w:cs="Times New Roman"/>
          <w:sz w:val="21"/>
          <w:szCs w:val="21"/>
        </w:rPr>
        <w:t>Мне разъяснено и понятно, что строгое соблюдение рекомендаций врача поможет этого избежать.</w:t>
      </w:r>
    </w:p>
    <w:p w:rsidR="000D7B23" w:rsidRPr="00800D10" w:rsidRDefault="00C845A2" w:rsidP="00227F81">
      <w:pPr>
        <w:spacing w:after="0" w:line="240" w:lineRule="auto"/>
        <w:ind w:right="-1" w:firstLine="426"/>
        <w:jc w:val="both"/>
        <w:rPr>
          <w:rFonts w:ascii="Times New Roman" w:hAnsi="Times New Roman" w:cs="Times New Roman"/>
          <w:sz w:val="21"/>
          <w:szCs w:val="21"/>
        </w:rPr>
      </w:pPr>
      <w:r w:rsidRPr="00800D10">
        <w:rPr>
          <w:rFonts w:ascii="Times New Roman" w:hAnsi="Times New Roman" w:cs="Times New Roman"/>
          <w:sz w:val="21"/>
          <w:szCs w:val="21"/>
        </w:rPr>
        <w:t xml:space="preserve">Я проинформирован(а): </w:t>
      </w:r>
      <w:r w:rsidRPr="00800D10">
        <w:rPr>
          <w:rFonts w:ascii="Times New Roman" w:hAnsi="Times New Roman" w:cs="Times New Roman"/>
          <w:b/>
          <w:sz w:val="21"/>
          <w:szCs w:val="21"/>
        </w:rPr>
        <w:t>о возможных негативных последствиях в случае полного или частичного отказа от рекомендованного плана лечения,</w:t>
      </w:r>
      <w:r w:rsidRPr="00800D10">
        <w:rPr>
          <w:rFonts w:ascii="Times New Roman" w:hAnsi="Times New Roman" w:cs="Times New Roman"/>
          <w:sz w:val="21"/>
          <w:szCs w:val="21"/>
        </w:rPr>
        <w:t xml:space="preserve"> </w:t>
      </w:r>
      <w:r w:rsidR="00AC2548" w:rsidRPr="00800D10">
        <w:rPr>
          <w:rFonts w:ascii="Times New Roman" w:hAnsi="Times New Roman" w:cs="Times New Roman"/>
          <w:sz w:val="21"/>
          <w:szCs w:val="21"/>
        </w:rPr>
        <w:t xml:space="preserve">а именно: </w:t>
      </w:r>
    </w:p>
    <w:p w:rsidR="00FC02A7" w:rsidRPr="00800D10" w:rsidRDefault="00FC02A7" w:rsidP="00740CF9">
      <w:pPr>
        <w:pStyle w:val="a3"/>
        <w:numPr>
          <w:ilvl w:val="0"/>
          <w:numId w:val="11"/>
        </w:numPr>
        <w:spacing w:after="0" w:line="240" w:lineRule="auto"/>
        <w:ind w:left="426" w:right="-1"/>
        <w:jc w:val="both"/>
        <w:rPr>
          <w:rFonts w:ascii="Times New Roman" w:hAnsi="Times New Roman" w:cs="Times New Roman"/>
          <w:sz w:val="21"/>
          <w:szCs w:val="21"/>
        </w:rPr>
      </w:pPr>
      <w:r w:rsidRPr="00800D10">
        <w:rPr>
          <w:rFonts w:ascii="Times New Roman" w:hAnsi="Times New Roman" w:cs="Times New Roman"/>
          <w:sz w:val="21"/>
          <w:szCs w:val="21"/>
        </w:rPr>
        <w:t>Нарушение прикуса</w:t>
      </w:r>
      <w:r w:rsidR="00740CF9" w:rsidRPr="00800D10">
        <w:rPr>
          <w:rFonts w:ascii="Times New Roman" w:hAnsi="Times New Roman" w:cs="Times New Roman"/>
          <w:sz w:val="21"/>
          <w:szCs w:val="21"/>
        </w:rPr>
        <w:t xml:space="preserve"> - с</w:t>
      </w:r>
      <w:r w:rsidRPr="00800D10">
        <w:rPr>
          <w:rFonts w:ascii="Times New Roman" w:hAnsi="Times New Roman" w:cs="Times New Roman"/>
          <w:sz w:val="21"/>
          <w:szCs w:val="21"/>
        </w:rPr>
        <w:t>оседние зубы начинают смещаться в сторону лунки, увеличиваются межзубные щели, улыбка теряет привлекательность.</w:t>
      </w:r>
    </w:p>
    <w:p w:rsidR="00FC02A7" w:rsidRPr="00800D10" w:rsidRDefault="00FC02A7" w:rsidP="00740CF9">
      <w:pPr>
        <w:pStyle w:val="a3"/>
        <w:numPr>
          <w:ilvl w:val="0"/>
          <w:numId w:val="11"/>
        </w:numPr>
        <w:spacing w:after="0" w:line="240" w:lineRule="auto"/>
        <w:ind w:left="426" w:right="-1"/>
        <w:jc w:val="both"/>
        <w:rPr>
          <w:rFonts w:ascii="Times New Roman" w:hAnsi="Times New Roman" w:cs="Times New Roman"/>
          <w:sz w:val="21"/>
          <w:szCs w:val="21"/>
        </w:rPr>
      </w:pPr>
      <w:r w:rsidRPr="00800D10">
        <w:rPr>
          <w:rFonts w:ascii="Times New Roman" w:hAnsi="Times New Roman" w:cs="Times New Roman"/>
          <w:sz w:val="21"/>
          <w:szCs w:val="21"/>
        </w:rPr>
        <w:t>Ухудшение качества дикции. Речь становится менее чёткой из-за смещения зубов.</w:t>
      </w:r>
    </w:p>
    <w:p w:rsidR="00FC02A7" w:rsidRPr="00800D10" w:rsidRDefault="00FC02A7" w:rsidP="00740CF9">
      <w:pPr>
        <w:pStyle w:val="a3"/>
        <w:numPr>
          <w:ilvl w:val="0"/>
          <w:numId w:val="11"/>
        </w:numPr>
        <w:spacing w:after="0" w:line="240" w:lineRule="auto"/>
        <w:ind w:left="426" w:right="-1"/>
        <w:jc w:val="both"/>
        <w:rPr>
          <w:rFonts w:ascii="Times New Roman" w:hAnsi="Times New Roman" w:cs="Times New Roman"/>
          <w:sz w:val="21"/>
          <w:szCs w:val="21"/>
        </w:rPr>
      </w:pPr>
      <w:r w:rsidRPr="00800D10">
        <w:rPr>
          <w:rFonts w:ascii="Times New Roman" w:hAnsi="Times New Roman" w:cs="Times New Roman"/>
          <w:sz w:val="21"/>
          <w:szCs w:val="21"/>
        </w:rPr>
        <w:t>Изменение овала лица. Диспропорции костных тканей челюсти приводят к увеличению морщин, западанию губ внутрь рта, уменьшению нижней трети лица.</w:t>
      </w:r>
    </w:p>
    <w:p w:rsidR="00FC02A7" w:rsidRPr="00800D10" w:rsidRDefault="00FC02A7" w:rsidP="00740CF9">
      <w:pPr>
        <w:pStyle w:val="a3"/>
        <w:numPr>
          <w:ilvl w:val="0"/>
          <w:numId w:val="11"/>
        </w:numPr>
        <w:spacing w:after="0" w:line="240" w:lineRule="auto"/>
        <w:ind w:left="426" w:right="-1"/>
        <w:jc w:val="both"/>
        <w:rPr>
          <w:rFonts w:ascii="Times New Roman" w:hAnsi="Times New Roman" w:cs="Times New Roman"/>
          <w:sz w:val="21"/>
          <w:szCs w:val="21"/>
        </w:rPr>
      </w:pPr>
      <w:r w:rsidRPr="00800D10">
        <w:rPr>
          <w:rFonts w:ascii="Times New Roman" w:hAnsi="Times New Roman" w:cs="Times New Roman"/>
          <w:sz w:val="21"/>
          <w:szCs w:val="21"/>
        </w:rPr>
        <w:lastRenderedPageBreak/>
        <w:t>Увеличение риска заболеваний ЖКТ. Отсутствие даже отдельных зубов делает невозможным качественное пережевывание пищи.</w:t>
      </w:r>
    </w:p>
    <w:p w:rsidR="00FC02A7" w:rsidRPr="00800D10" w:rsidRDefault="00FC02A7" w:rsidP="00740CF9">
      <w:pPr>
        <w:pStyle w:val="a3"/>
        <w:numPr>
          <w:ilvl w:val="0"/>
          <w:numId w:val="11"/>
        </w:numPr>
        <w:spacing w:after="0" w:line="240" w:lineRule="auto"/>
        <w:ind w:left="426" w:right="-1"/>
        <w:jc w:val="both"/>
        <w:rPr>
          <w:rFonts w:ascii="Times New Roman" w:hAnsi="Times New Roman" w:cs="Times New Roman"/>
          <w:sz w:val="21"/>
          <w:szCs w:val="21"/>
        </w:rPr>
      </w:pPr>
      <w:r w:rsidRPr="00800D10">
        <w:rPr>
          <w:rFonts w:ascii="Times New Roman" w:hAnsi="Times New Roman" w:cs="Times New Roman"/>
          <w:sz w:val="21"/>
          <w:szCs w:val="21"/>
        </w:rPr>
        <w:t>Осложнения при установке имплантатов</w:t>
      </w:r>
      <w:r w:rsidR="00641FA2" w:rsidRPr="00800D10">
        <w:rPr>
          <w:rFonts w:ascii="Times New Roman" w:hAnsi="Times New Roman" w:cs="Times New Roman"/>
          <w:sz w:val="21"/>
          <w:szCs w:val="21"/>
        </w:rPr>
        <w:t xml:space="preserve"> - </w:t>
      </w:r>
      <w:r w:rsidRPr="00800D10">
        <w:rPr>
          <w:rFonts w:ascii="Times New Roman" w:hAnsi="Times New Roman" w:cs="Times New Roman"/>
          <w:sz w:val="21"/>
          <w:szCs w:val="21"/>
        </w:rPr>
        <w:t xml:space="preserve">от повреждения гайморовой пазухи или нижнечелюстного нерва до </w:t>
      </w:r>
      <w:proofErr w:type="spellStart"/>
      <w:r w:rsidRPr="00800D10">
        <w:rPr>
          <w:rFonts w:ascii="Times New Roman" w:hAnsi="Times New Roman" w:cs="Times New Roman"/>
          <w:sz w:val="21"/>
          <w:szCs w:val="21"/>
        </w:rPr>
        <w:t>периимплантита</w:t>
      </w:r>
      <w:proofErr w:type="spellEnd"/>
      <w:r w:rsidRPr="00800D10">
        <w:rPr>
          <w:rFonts w:ascii="Times New Roman" w:hAnsi="Times New Roman" w:cs="Times New Roman"/>
          <w:sz w:val="21"/>
          <w:szCs w:val="21"/>
        </w:rPr>
        <w:t xml:space="preserve"> из-за неспособности выдерживать нагрузки.</w:t>
      </w:r>
    </w:p>
    <w:p w:rsidR="004B0033" w:rsidRPr="00800D10" w:rsidRDefault="004B0033" w:rsidP="00740CF9">
      <w:pPr>
        <w:pStyle w:val="a3"/>
        <w:numPr>
          <w:ilvl w:val="0"/>
          <w:numId w:val="11"/>
        </w:numPr>
        <w:spacing w:after="0" w:line="240" w:lineRule="auto"/>
        <w:ind w:left="426" w:right="-1"/>
        <w:jc w:val="both"/>
        <w:rPr>
          <w:rFonts w:ascii="Times New Roman" w:hAnsi="Times New Roman" w:cs="Times New Roman"/>
          <w:sz w:val="21"/>
          <w:szCs w:val="21"/>
        </w:rPr>
      </w:pPr>
      <w:r w:rsidRPr="00800D10">
        <w:rPr>
          <w:rFonts w:ascii="Times New Roman" w:hAnsi="Times New Roman" w:cs="Times New Roman"/>
          <w:sz w:val="21"/>
          <w:szCs w:val="21"/>
        </w:rPr>
        <w:t>прогрессирование заболевания.</w:t>
      </w:r>
    </w:p>
    <w:p w:rsidR="003E6E83" w:rsidRPr="00800D10" w:rsidRDefault="00740CF9" w:rsidP="00AD3F8F">
      <w:pPr>
        <w:spacing w:after="0" w:line="240" w:lineRule="auto"/>
        <w:ind w:right="-1"/>
        <w:jc w:val="both"/>
        <w:rPr>
          <w:rFonts w:ascii="Times New Roman" w:hAnsi="Times New Roman" w:cs="Times New Roman"/>
          <w:sz w:val="21"/>
          <w:szCs w:val="21"/>
        </w:rPr>
      </w:pPr>
      <w:r w:rsidRPr="00800D10">
        <w:rPr>
          <w:rFonts w:ascii="Times New Roman" w:hAnsi="Times New Roman" w:cs="Times New Roman"/>
          <w:sz w:val="21"/>
          <w:szCs w:val="21"/>
        </w:rPr>
        <w:t xml:space="preserve">Врач рассказал </w:t>
      </w:r>
      <w:r w:rsidR="00C845A2" w:rsidRPr="00800D10">
        <w:rPr>
          <w:rFonts w:ascii="Times New Roman" w:hAnsi="Times New Roman" w:cs="Times New Roman"/>
          <w:sz w:val="21"/>
          <w:szCs w:val="21"/>
        </w:rPr>
        <w:t>о возможных последствиях приема анальгетиков и антибиотиков, а именно: аллергические реакции; изменение витаминного, иммунологического балансов; нарушение состава кишечной микрофлоры.</w:t>
      </w:r>
    </w:p>
    <w:p w:rsidR="00860EAC" w:rsidRPr="00800D10" w:rsidRDefault="00860EAC" w:rsidP="00E84251">
      <w:pPr>
        <w:spacing w:after="0" w:line="240" w:lineRule="auto"/>
        <w:ind w:right="-1"/>
        <w:jc w:val="both"/>
        <w:rPr>
          <w:rFonts w:ascii="Times New Roman" w:hAnsi="Times New Roman" w:cs="Times New Roman"/>
          <w:sz w:val="21"/>
          <w:szCs w:val="21"/>
        </w:rPr>
      </w:pPr>
      <w:r w:rsidRPr="00800D10">
        <w:rPr>
          <w:rFonts w:ascii="Times New Roman" w:hAnsi="Times New Roman" w:cs="Times New Roman"/>
          <w:sz w:val="21"/>
          <w:szCs w:val="21"/>
        </w:rPr>
        <w:t>Я уведомлен(а),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 наркотических веществ. При этом, я информирован(а), что в ряде конкретных случаев медицинские вмешательства без анестезии невозможны.</w:t>
      </w:r>
    </w:p>
    <w:p w:rsidR="00740CF9" w:rsidRPr="00800D10" w:rsidRDefault="00860EAC" w:rsidP="00227F81">
      <w:pPr>
        <w:spacing w:after="0" w:line="240" w:lineRule="auto"/>
        <w:ind w:firstLine="426"/>
        <w:jc w:val="both"/>
        <w:rPr>
          <w:rFonts w:ascii="Times New Roman" w:hAnsi="Times New Roman" w:cs="Times New Roman"/>
          <w:b/>
          <w:sz w:val="21"/>
          <w:szCs w:val="21"/>
        </w:rPr>
      </w:pPr>
      <w:r w:rsidRPr="00800D10">
        <w:rPr>
          <w:rFonts w:ascii="Times New Roman" w:hAnsi="Times New Roman" w:cs="Times New Roman"/>
          <w:b/>
          <w:sz w:val="21"/>
          <w:szCs w:val="21"/>
        </w:rPr>
        <w:t>Возможные альтернативные варианты медицинских вмешательств:</w:t>
      </w:r>
    </w:p>
    <w:p w:rsidR="009D1FA7" w:rsidRPr="00800D10" w:rsidRDefault="00860EAC" w:rsidP="00CC1775">
      <w:pPr>
        <w:pStyle w:val="a3"/>
        <w:numPr>
          <w:ilvl w:val="0"/>
          <w:numId w:val="12"/>
        </w:numPr>
        <w:spacing w:after="0" w:line="240" w:lineRule="auto"/>
        <w:ind w:left="426"/>
        <w:jc w:val="both"/>
        <w:rPr>
          <w:rFonts w:ascii="Times New Roman" w:hAnsi="Times New Roman" w:cs="Times New Roman"/>
          <w:sz w:val="21"/>
          <w:szCs w:val="21"/>
        </w:rPr>
      </w:pPr>
      <w:r w:rsidRPr="00800D10">
        <w:rPr>
          <w:rFonts w:ascii="Times New Roman" w:hAnsi="Times New Roman" w:cs="Times New Roman"/>
          <w:sz w:val="21"/>
          <w:szCs w:val="21"/>
        </w:rPr>
        <w:t>Отказ от лечения</w:t>
      </w:r>
      <w:r w:rsidR="00740CF9" w:rsidRPr="00800D10">
        <w:rPr>
          <w:rFonts w:ascii="Times New Roman" w:hAnsi="Times New Roman" w:cs="Times New Roman"/>
          <w:sz w:val="21"/>
          <w:szCs w:val="21"/>
        </w:rPr>
        <w:t>;</w:t>
      </w:r>
      <w:r w:rsidR="0093631F" w:rsidRPr="00800D10">
        <w:rPr>
          <w:rFonts w:ascii="Times New Roman" w:hAnsi="Times New Roman" w:cs="Times New Roman"/>
          <w:sz w:val="21"/>
          <w:szCs w:val="21"/>
        </w:rPr>
        <w:t xml:space="preserve"> </w:t>
      </w:r>
    </w:p>
    <w:p w:rsidR="009D1FA7" w:rsidRPr="00800D10" w:rsidRDefault="001A484F" w:rsidP="00CC1775">
      <w:pPr>
        <w:pStyle w:val="a3"/>
        <w:numPr>
          <w:ilvl w:val="0"/>
          <w:numId w:val="12"/>
        </w:numPr>
        <w:spacing w:after="0" w:line="240" w:lineRule="auto"/>
        <w:ind w:left="426"/>
        <w:jc w:val="both"/>
        <w:rPr>
          <w:rFonts w:ascii="Times New Roman" w:hAnsi="Times New Roman" w:cs="Times New Roman"/>
          <w:sz w:val="21"/>
          <w:szCs w:val="21"/>
        </w:rPr>
      </w:pPr>
      <w:r w:rsidRPr="00800D10">
        <w:rPr>
          <w:rFonts w:ascii="Times New Roman" w:hAnsi="Times New Roman" w:cs="Times New Roman"/>
          <w:sz w:val="21"/>
          <w:szCs w:val="21"/>
        </w:rPr>
        <w:t>съемное протезирование</w:t>
      </w:r>
      <w:r w:rsidR="009D1FA7" w:rsidRPr="00800D10">
        <w:rPr>
          <w:rFonts w:ascii="Times New Roman" w:hAnsi="Times New Roman" w:cs="Times New Roman"/>
          <w:sz w:val="21"/>
          <w:szCs w:val="21"/>
        </w:rPr>
        <w:t>;</w:t>
      </w:r>
    </w:p>
    <w:p w:rsidR="0093631F" w:rsidRPr="00800D10" w:rsidRDefault="001A484F" w:rsidP="009D1FA7">
      <w:pPr>
        <w:pStyle w:val="a3"/>
        <w:numPr>
          <w:ilvl w:val="0"/>
          <w:numId w:val="12"/>
        </w:numPr>
        <w:spacing w:after="0" w:line="240" w:lineRule="auto"/>
        <w:ind w:left="426"/>
        <w:jc w:val="both"/>
        <w:rPr>
          <w:rFonts w:ascii="Times New Roman" w:hAnsi="Times New Roman" w:cs="Times New Roman"/>
          <w:sz w:val="21"/>
          <w:szCs w:val="21"/>
        </w:rPr>
      </w:pPr>
      <w:r w:rsidRPr="00800D10">
        <w:rPr>
          <w:rFonts w:ascii="Times New Roman" w:hAnsi="Times New Roman" w:cs="Times New Roman"/>
          <w:sz w:val="21"/>
          <w:szCs w:val="21"/>
        </w:rPr>
        <w:t>мостовидные протезы.</w:t>
      </w:r>
    </w:p>
    <w:p w:rsidR="00C7109A" w:rsidRPr="00800D10" w:rsidRDefault="00227F81" w:rsidP="00227F81">
      <w:pPr>
        <w:spacing w:after="0" w:line="240" w:lineRule="auto"/>
        <w:ind w:firstLine="426"/>
        <w:jc w:val="both"/>
        <w:rPr>
          <w:sz w:val="21"/>
          <w:szCs w:val="21"/>
        </w:rPr>
      </w:pPr>
      <w:r w:rsidRPr="00800D10">
        <w:rPr>
          <w:rFonts w:ascii="Times New Roman" w:hAnsi="Times New Roman" w:cs="Times New Roman"/>
          <w:b/>
          <w:sz w:val="21"/>
          <w:szCs w:val="21"/>
        </w:rPr>
        <w:t>4.</w:t>
      </w:r>
      <w:r w:rsidR="00860EAC" w:rsidRPr="00800D10">
        <w:rPr>
          <w:rFonts w:ascii="Times New Roman" w:hAnsi="Times New Roman" w:cs="Times New Roman"/>
          <w:b/>
          <w:sz w:val="21"/>
          <w:szCs w:val="21"/>
        </w:rPr>
        <w:t>Предполагаемые результаты оказания медицинской помощи:</w:t>
      </w:r>
      <w:r w:rsidR="00D72503" w:rsidRPr="00800D10">
        <w:rPr>
          <w:sz w:val="21"/>
          <w:szCs w:val="21"/>
        </w:rPr>
        <w:t xml:space="preserve"> </w:t>
      </w:r>
    </w:p>
    <w:p w:rsidR="001E0B9C" w:rsidRPr="00800D10" w:rsidRDefault="00C7109A" w:rsidP="00227F81">
      <w:pPr>
        <w:spacing w:after="0" w:line="240" w:lineRule="auto"/>
        <w:ind w:firstLine="426"/>
        <w:jc w:val="both"/>
        <w:rPr>
          <w:rFonts w:ascii="Times New Roman" w:hAnsi="Times New Roman" w:cs="Times New Roman"/>
          <w:sz w:val="21"/>
          <w:szCs w:val="21"/>
        </w:rPr>
      </w:pPr>
      <w:r w:rsidRPr="00800D10">
        <w:rPr>
          <w:rFonts w:ascii="Times New Roman" w:hAnsi="Times New Roman" w:cs="Times New Roman"/>
          <w:sz w:val="21"/>
          <w:szCs w:val="21"/>
        </w:rPr>
        <w:t xml:space="preserve">Восстановление зубного ряда. </w:t>
      </w:r>
      <w:r w:rsidR="003E6E83" w:rsidRPr="00800D10">
        <w:rPr>
          <w:rFonts w:ascii="Times New Roman" w:hAnsi="Times New Roman" w:cs="Times New Roman"/>
          <w:sz w:val="21"/>
          <w:szCs w:val="21"/>
        </w:rPr>
        <w:t>Однако</w:t>
      </w:r>
      <w:r w:rsidR="001B55E5" w:rsidRPr="00800D10">
        <w:rPr>
          <w:rFonts w:ascii="Times New Roman" w:hAnsi="Times New Roman" w:cs="Times New Roman"/>
          <w:sz w:val="21"/>
          <w:szCs w:val="21"/>
        </w:rPr>
        <w:t>,</w:t>
      </w:r>
      <w:r w:rsidR="003E6E83" w:rsidRPr="00800D10">
        <w:rPr>
          <w:rFonts w:ascii="Times New Roman" w:hAnsi="Times New Roman" w:cs="Times New Roman"/>
          <w:sz w:val="21"/>
          <w:szCs w:val="21"/>
        </w:rPr>
        <w:t xml:space="preserve">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3E6E83" w:rsidRPr="00800D10" w:rsidRDefault="00227F81"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5.</w:t>
      </w:r>
      <w:r w:rsidR="003E6E83" w:rsidRPr="00800D10">
        <w:rPr>
          <w:rFonts w:ascii="Times New Roman" w:hAnsi="Times New Roman" w:cs="Times New Roman"/>
          <w:sz w:val="21"/>
          <w:szCs w:val="21"/>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800D10" w:rsidRDefault="003E6E83"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p>
    <w:p w:rsidR="00C7109A" w:rsidRPr="00800D10" w:rsidRDefault="00C7109A"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Я информирован о среднем сроке службы имплантатов и среднестатистическом проценте благоприятного исхода операции по установке имплантата и операции по костной и мягкотканой пластике. Меня уведомили, что костная и мягкотканая пластика может потребоваться до установки имплантатов, в момент установки имплантатов, а также после полной интеграции имплантата перед протезированием. Невыполнение такой рекомендации может послужить причиной неудачи протезирования в связи с высокими медицинскими рисками возникновения осложнений и нарушения врачебных рекомендаций.</w:t>
      </w:r>
    </w:p>
    <w:p w:rsidR="00C7109A" w:rsidRPr="00800D10" w:rsidRDefault="00C7109A"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Я информирован(на), что несоблюдение гигиены полости рта может снизить качество медицинской услуги и негативно сказаться на результате медицинской услуги.</w:t>
      </w:r>
    </w:p>
    <w:p w:rsidR="00C7109A" w:rsidRPr="00800D10" w:rsidRDefault="00C7109A"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Я понимаю, что курение, прием алкоголя, наркотиков, некоторых лекарственных препаратов, наличие и обострение имеющихся и вновь возникших заболеваний, полученные пациентом острые травмы, снижают успех лечения. Я согласен(а) выполнять рекомендации врача по приему лекарственных препаратов в до- и послеоперационном периоде, по уходу за полостью рта, отказу от вредных привычек, изменению режима и характера питания, понимаю необходимость регулярно приходить на контрольные осмотры (по графику, оговоренному с врачом и отраженному в амбулаторной карте стоматологического больного не реже 1 раза в 3 месяца).</w:t>
      </w:r>
    </w:p>
    <w:p w:rsidR="00C7109A" w:rsidRPr="00800D10" w:rsidRDefault="00C7109A"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Я уведомлен(а) о необходимости после протезирования на имплантатах обязательно проходить процедуру профессиональной гигиены не реже 1 раза в 6 месяцев. Я уведомлен(а), что любой съемный протез с опорой на имплантаты подлежит обязательной перебазировке и коррекции опорно-удерживающих элементов в сроки не реже 1 раза в 6 месяцев с оплатой данной услуги по действующему прейскуранту Исполнителя.</w:t>
      </w:r>
    </w:p>
    <w:p w:rsidR="003E6E83" w:rsidRPr="00800D10" w:rsidRDefault="003E6E83"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 xml:space="preserve">Мне разъяснено, что при выполнении процедуры возможно применение аппликационной, инъекционной или проводниковой </w:t>
      </w:r>
      <w:r w:rsidRPr="00800D10">
        <w:rPr>
          <w:rFonts w:ascii="Times New Roman" w:hAnsi="Times New Roman" w:cs="Times New Roman"/>
          <w:b/>
          <w:sz w:val="21"/>
          <w:szCs w:val="21"/>
        </w:rPr>
        <w:t>анестезии</w:t>
      </w:r>
      <w:r w:rsidR="00BA6AF9" w:rsidRPr="00800D10">
        <w:rPr>
          <w:rFonts w:ascii="Times New Roman" w:hAnsi="Times New Roman" w:cs="Times New Roman"/>
          <w:b/>
          <w:sz w:val="21"/>
          <w:szCs w:val="21"/>
        </w:rPr>
        <w:t xml:space="preserve">, </w:t>
      </w:r>
      <w:r w:rsidR="00BA6AF9" w:rsidRPr="00800D10">
        <w:rPr>
          <w:rFonts w:ascii="Times New Roman" w:hAnsi="Times New Roman" w:cs="Times New Roman"/>
          <w:sz w:val="21"/>
          <w:szCs w:val="21"/>
        </w:rPr>
        <w:t>а также седации</w:t>
      </w:r>
      <w:r w:rsidRPr="00800D10">
        <w:rPr>
          <w:rFonts w:ascii="Times New Roman" w:hAnsi="Times New Roman" w:cs="Times New Roman"/>
          <w:sz w:val="21"/>
          <w:szCs w:val="21"/>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800D10">
        <w:rPr>
          <w:rFonts w:ascii="Times New Roman" w:hAnsi="Times New Roman" w:cs="Times New Roman"/>
          <w:sz w:val="21"/>
          <w:szCs w:val="21"/>
        </w:rPr>
        <w:t>постинъекционных</w:t>
      </w:r>
      <w:proofErr w:type="spellEnd"/>
      <w:r w:rsidRPr="00800D10">
        <w:rPr>
          <w:rFonts w:ascii="Times New Roman" w:hAnsi="Times New Roman" w:cs="Times New Roman"/>
          <w:sz w:val="21"/>
          <w:szCs w:val="21"/>
        </w:rPr>
        <w:t xml:space="preserve"> гематом и полностью согласен на её применение.</w:t>
      </w:r>
    </w:p>
    <w:p w:rsidR="003E6E83" w:rsidRPr="00800D10" w:rsidRDefault="003E6E83"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800D10" w:rsidRDefault="003E6E83"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846456" w:rsidRPr="00800D10" w:rsidRDefault="00860EAC" w:rsidP="00800D10">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800D10">
        <w:rPr>
          <w:rFonts w:ascii="Times New Roman" w:hAnsi="Times New Roman" w:cs="Times New Roman"/>
          <w:b/>
          <w:sz w:val="21"/>
          <w:szCs w:val="21"/>
        </w:rPr>
        <w:t>и я обязуюсь выполнять рекомендации лечащего врача в полном объеме,</w:t>
      </w:r>
      <w:r w:rsidRPr="00800D10">
        <w:rPr>
          <w:rFonts w:ascii="Times New Roman" w:hAnsi="Times New Roman" w:cs="Times New Roman"/>
          <w:sz w:val="21"/>
          <w:szCs w:val="21"/>
        </w:rPr>
        <w:t xml:space="preserve"> не нарушать режим, соблюдать индивидуальный </w:t>
      </w:r>
      <w:r w:rsidRPr="00800D10">
        <w:rPr>
          <w:rFonts w:ascii="Times New Roman" w:hAnsi="Times New Roman" w:cs="Times New Roman"/>
          <w:sz w:val="21"/>
          <w:szCs w:val="21"/>
        </w:rPr>
        <w:lastRenderedPageBreak/>
        <w:t>рекомендованный план лечения. Мне разъяснены все возможные последствия невыполнения назначений и рекомендаций лечащего врача.</w:t>
      </w:r>
    </w:p>
    <w:p w:rsidR="00846456" w:rsidRPr="00800D10" w:rsidRDefault="00227F81" w:rsidP="00E84251">
      <w:pPr>
        <w:spacing w:after="0" w:line="240" w:lineRule="auto"/>
        <w:jc w:val="both"/>
        <w:rPr>
          <w:rFonts w:ascii="Times New Roman" w:hAnsi="Times New Roman" w:cs="Times New Roman"/>
          <w:b/>
          <w:sz w:val="21"/>
          <w:szCs w:val="21"/>
        </w:rPr>
      </w:pPr>
      <w:r w:rsidRPr="00800D10">
        <w:rPr>
          <w:rFonts w:ascii="Times New Roman" w:hAnsi="Times New Roman" w:cs="Times New Roman"/>
          <w:b/>
          <w:sz w:val="21"/>
          <w:szCs w:val="21"/>
        </w:rPr>
        <w:t>6.</w:t>
      </w:r>
      <w:r w:rsidR="00846456" w:rsidRPr="00800D10">
        <w:rPr>
          <w:rFonts w:ascii="Times New Roman" w:hAnsi="Times New Roman" w:cs="Times New Roman"/>
          <w:b/>
          <w:sz w:val="21"/>
          <w:szCs w:val="21"/>
        </w:rPr>
        <w:t xml:space="preserve">После </w:t>
      </w:r>
      <w:r w:rsidR="00C7109A" w:rsidRPr="00800D10">
        <w:rPr>
          <w:rFonts w:ascii="Times New Roman" w:hAnsi="Times New Roman" w:cs="Times New Roman"/>
          <w:b/>
          <w:sz w:val="21"/>
          <w:szCs w:val="21"/>
        </w:rPr>
        <w:t xml:space="preserve">дентальной имплантации </w:t>
      </w:r>
      <w:r w:rsidR="00846456" w:rsidRPr="00800D10">
        <w:rPr>
          <w:rFonts w:ascii="Times New Roman" w:hAnsi="Times New Roman" w:cs="Times New Roman"/>
          <w:b/>
          <w:sz w:val="21"/>
          <w:szCs w:val="21"/>
        </w:rPr>
        <w:t>необходимо соблюдать следующие рекомендации:</w:t>
      </w:r>
    </w:p>
    <w:p w:rsidR="00794B00" w:rsidRPr="00800D10" w:rsidRDefault="00794B00" w:rsidP="00794B00">
      <w:pPr>
        <w:spacing w:after="0" w:line="240" w:lineRule="auto"/>
        <w:jc w:val="both"/>
        <w:rPr>
          <w:rFonts w:ascii="Times New Roman" w:hAnsi="Times New Roman" w:cs="Times New Roman"/>
          <w:b/>
          <w:sz w:val="21"/>
          <w:szCs w:val="21"/>
        </w:rPr>
      </w:pPr>
      <w:r w:rsidRPr="00800D10">
        <w:rPr>
          <w:rFonts w:ascii="Times New Roman" w:hAnsi="Times New Roman" w:cs="Times New Roman"/>
          <w:b/>
          <w:sz w:val="21"/>
          <w:szCs w:val="21"/>
        </w:rPr>
        <w:t>В первые сутки после операции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    В первые два часа после операции не следует принимать пищу.</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2)    Сразу после операции и в течение нескольких часов после нее показан холод (лед через салфетку или полотенце) на зону проведения операции снаружи на 10-15 минут с интервалами 30-40 минут. Это необходимо для купирования кровотечения и уменьшения отечности.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3)    Пить можно сразу после операции. Запрещается употреблять алкогольные напитки. Следует избегать сладких и газированных напитков. Лучше выбрать прохладную воду.</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4)    Пища должна быть преимущественно мягкой, протертой, комнатной температуры. Острые блюда рекомендуется исключить.</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5)    Вечером после операции следует почистить зубы, не затрагивая область операции. Необходимо использовать новую зубную щетку для чистки зубов.</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6)    В первые сутки после операции запрещается курить.</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7)    Если врач не прописал полоскания и/или ротовые ванночки, запрещается в первые сутки полоскать рот любыми составами – это может вызвать кровотечение.</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8)    Запрещается греть область операции.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 xml:space="preserve">9)    Если операция проводилась на верхней челюсти, первое время </w:t>
      </w:r>
      <w:r w:rsidR="005465CA" w:rsidRPr="00800D10">
        <w:rPr>
          <w:rFonts w:ascii="Times New Roman" w:hAnsi="Times New Roman" w:cs="Times New Roman"/>
          <w:sz w:val="21"/>
          <w:szCs w:val="21"/>
        </w:rPr>
        <w:t>нужно контролировать</w:t>
      </w:r>
      <w:r w:rsidRPr="00800D10">
        <w:rPr>
          <w:rFonts w:ascii="Times New Roman" w:hAnsi="Times New Roman" w:cs="Times New Roman"/>
          <w:sz w:val="21"/>
          <w:szCs w:val="21"/>
        </w:rPr>
        <w:t xml:space="preserve"> процессы чиханья и сморкания. Не открыва</w:t>
      </w:r>
      <w:r w:rsidR="005465CA"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широко рот и не надува</w:t>
      </w:r>
      <w:r w:rsidR="005465CA"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щеки, поскольку опасно любое повышение давления.</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10) Желательно спать на высокой подушке. Не рекомендуется спать на той стороне, где была проведена имплантация.</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11) Для купирования болевого симптома лечащий врач назначит обезболивающее средство. Не превыша</w:t>
      </w:r>
      <w:r w:rsidR="005465CA"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установленную дозу.</w:t>
      </w:r>
    </w:p>
    <w:p w:rsidR="00794B00" w:rsidRPr="00800D10" w:rsidRDefault="00794B00"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b/>
          <w:sz w:val="21"/>
          <w:szCs w:val="21"/>
        </w:rPr>
        <w:t>ВАЖНО</w:t>
      </w:r>
      <w:proofErr w:type="gramStart"/>
      <w:r w:rsidRPr="00800D10">
        <w:rPr>
          <w:rFonts w:ascii="Times New Roman" w:hAnsi="Times New Roman" w:cs="Times New Roman"/>
          <w:b/>
          <w:sz w:val="21"/>
          <w:szCs w:val="21"/>
        </w:rPr>
        <w:t>:</w:t>
      </w:r>
      <w:r w:rsidRPr="00800D10">
        <w:rPr>
          <w:rFonts w:ascii="Times New Roman" w:hAnsi="Times New Roman" w:cs="Times New Roman"/>
          <w:sz w:val="21"/>
          <w:szCs w:val="21"/>
        </w:rPr>
        <w:t xml:space="preserve"> После</w:t>
      </w:r>
      <w:proofErr w:type="gramEnd"/>
      <w:r w:rsidRPr="00800D10">
        <w:rPr>
          <w:rFonts w:ascii="Times New Roman" w:hAnsi="Times New Roman" w:cs="Times New Roman"/>
          <w:sz w:val="21"/>
          <w:szCs w:val="21"/>
        </w:rPr>
        <w:t xml:space="preserve"> приема обезболивающих препаратов и под воздействием анестезии садиться за руль может быть небезопасно. До того, как управлять автомобилем, </w:t>
      </w:r>
      <w:r w:rsidR="005465CA" w:rsidRPr="00800D10">
        <w:rPr>
          <w:rFonts w:ascii="Times New Roman" w:hAnsi="Times New Roman" w:cs="Times New Roman"/>
          <w:sz w:val="21"/>
          <w:szCs w:val="21"/>
        </w:rPr>
        <w:t xml:space="preserve">необходимо </w:t>
      </w:r>
      <w:r w:rsidRPr="00800D10">
        <w:rPr>
          <w:rFonts w:ascii="Times New Roman" w:hAnsi="Times New Roman" w:cs="Times New Roman"/>
          <w:sz w:val="21"/>
          <w:szCs w:val="21"/>
        </w:rPr>
        <w:t>проконсульт</w:t>
      </w:r>
      <w:r w:rsidR="005465CA" w:rsidRPr="00800D10">
        <w:rPr>
          <w:rFonts w:ascii="Times New Roman" w:hAnsi="Times New Roman" w:cs="Times New Roman"/>
          <w:sz w:val="21"/>
          <w:szCs w:val="21"/>
        </w:rPr>
        <w:t>ироваться</w:t>
      </w:r>
      <w:r w:rsidRPr="00800D10">
        <w:rPr>
          <w:rFonts w:ascii="Times New Roman" w:hAnsi="Times New Roman" w:cs="Times New Roman"/>
          <w:sz w:val="21"/>
          <w:szCs w:val="21"/>
        </w:rPr>
        <w:t xml:space="preserve"> с врачом.</w:t>
      </w:r>
    </w:p>
    <w:p w:rsidR="00794B00" w:rsidRPr="00800D10" w:rsidRDefault="00794B00" w:rsidP="00227F81">
      <w:pPr>
        <w:spacing w:after="0" w:line="240" w:lineRule="auto"/>
        <w:ind w:firstLine="708"/>
        <w:jc w:val="both"/>
        <w:rPr>
          <w:rFonts w:ascii="Times New Roman" w:hAnsi="Times New Roman" w:cs="Times New Roman"/>
          <w:b/>
          <w:sz w:val="21"/>
          <w:szCs w:val="21"/>
        </w:rPr>
      </w:pPr>
      <w:r w:rsidRPr="00800D10">
        <w:rPr>
          <w:rFonts w:ascii="Times New Roman" w:hAnsi="Times New Roman" w:cs="Times New Roman"/>
          <w:b/>
          <w:sz w:val="21"/>
          <w:szCs w:val="21"/>
        </w:rPr>
        <w:t>В течение 14 дней после операции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    Продолжа</w:t>
      </w:r>
      <w:r w:rsidR="005465CA"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чистить зубы с осторожностью, не травмирую линии швов. Область проведенной операции до восстановления целостности ткани нельзя травмировать зубной щеткой. Нельзя применять пасты, гели, полоскания, содержащие кислотные фтористые средства - они могут вызвать повреждения поверхности установленных имплантатов. Зубы следует чистить после завтрака и ужина не менее 2 минут.</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2)    Жевать стоит преимущественно на стороне противоположной той, где проводилась имплантация.</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3)    Исключите из рациона твердую, острую и чрезмерно кислую пищу.</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4)    Если врач назначил полоскания, то следует полоскать рот назначенным раствором, с осторожностью, не энергично – чтобы не вызвать кровотечения.</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5)    Следует исключить физическую нагрузку – спортзал, поднятие тяжестей, бег и т.п.</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6)    Не посеща</w:t>
      </w:r>
      <w:r w:rsidR="005465CA"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баню, сауну, горячую ванну и избегайте переохлаждения.</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7)    Исключите авиаперелеты.</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8)    Рекомендовано полностью отказаться от курения и употребления алкогольных напитков – вредные привычки замедляют заживление.</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9)    Если была проведена операция синус-лифтинга, нельзя пить жидкости через соломинку.</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10) Принима</w:t>
      </w:r>
      <w:r w:rsidR="00591D02"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лекарственные средства, назначенные врачом, и неукоснительно сл</w:t>
      </w:r>
      <w:r w:rsidR="00591D02" w:rsidRPr="00800D10">
        <w:rPr>
          <w:rFonts w:ascii="Times New Roman" w:hAnsi="Times New Roman" w:cs="Times New Roman"/>
          <w:sz w:val="21"/>
          <w:szCs w:val="21"/>
        </w:rPr>
        <w:t>едовать</w:t>
      </w:r>
      <w:r w:rsidRPr="00800D10">
        <w:rPr>
          <w:rFonts w:ascii="Times New Roman" w:hAnsi="Times New Roman" w:cs="Times New Roman"/>
          <w:sz w:val="21"/>
          <w:szCs w:val="21"/>
        </w:rPr>
        <w:t xml:space="preserve"> всем рекомендациям.</w:t>
      </w:r>
    </w:p>
    <w:p w:rsidR="00794B00" w:rsidRPr="00800D10" w:rsidRDefault="00794B00" w:rsidP="00227F81">
      <w:pPr>
        <w:spacing w:after="0" w:line="240" w:lineRule="auto"/>
        <w:ind w:firstLine="708"/>
        <w:jc w:val="both"/>
        <w:rPr>
          <w:rFonts w:ascii="Times New Roman" w:hAnsi="Times New Roman" w:cs="Times New Roman"/>
          <w:b/>
          <w:sz w:val="21"/>
          <w:szCs w:val="21"/>
        </w:rPr>
      </w:pPr>
      <w:r w:rsidRPr="00800D10">
        <w:rPr>
          <w:rFonts w:ascii="Times New Roman" w:hAnsi="Times New Roman" w:cs="Times New Roman"/>
          <w:b/>
          <w:sz w:val="21"/>
          <w:szCs w:val="21"/>
        </w:rPr>
        <w:t>Что является нормальным и не должно вас беспокоить</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    Болевой симптом является нормой в течение нескольких часов после проведения имплантации, как и любой хирургической операции. Врачом назначается подходящий обезболивающий препарат.</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2)    На следующий день после операции может появиться небольшой отек мягких тканей лица, прилегающих к месту операции. Это - нормальная реакция организма.</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3)    Незначительные боли и припухлость – нормальная реакция в первую неделю после операции. Если наложены швы, то их, как правило, снимают через 10-14 дней после операции.</w:t>
      </w:r>
    </w:p>
    <w:p w:rsidR="00794B00" w:rsidRPr="00800D10" w:rsidRDefault="00794B00" w:rsidP="00227F81">
      <w:pPr>
        <w:spacing w:after="0" w:line="240" w:lineRule="auto"/>
        <w:ind w:firstLine="708"/>
        <w:jc w:val="both"/>
        <w:rPr>
          <w:rFonts w:ascii="Times New Roman" w:hAnsi="Times New Roman" w:cs="Times New Roman"/>
          <w:b/>
          <w:sz w:val="21"/>
          <w:szCs w:val="21"/>
        </w:rPr>
      </w:pPr>
      <w:r w:rsidRPr="00800D10">
        <w:rPr>
          <w:rFonts w:ascii="Times New Roman" w:hAnsi="Times New Roman" w:cs="Times New Roman"/>
          <w:b/>
          <w:sz w:val="21"/>
          <w:szCs w:val="21"/>
        </w:rPr>
        <w:t>Когда нужно срочно обратиться к лечащему врачу</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    При возобновлении кровотечения или появлении сильного отека.</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 xml:space="preserve">2)    В течение 2–3 дней после операции утром, днем и вечером </w:t>
      </w:r>
      <w:r w:rsidR="00591D02" w:rsidRPr="00800D10">
        <w:rPr>
          <w:rFonts w:ascii="Times New Roman" w:hAnsi="Times New Roman" w:cs="Times New Roman"/>
          <w:sz w:val="21"/>
          <w:szCs w:val="21"/>
        </w:rPr>
        <w:t xml:space="preserve">необходимо </w:t>
      </w:r>
      <w:r w:rsidRPr="00800D10">
        <w:rPr>
          <w:rFonts w:ascii="Times New Roman" w:hAnsi="Times New Roman" w:cs="Times New Roman"/>
          <w:sz w:val="21"/>
          <w:szCs w:val="21"/>
        </w:rPr>
        <w:t>измеря</w:t>
      </w:r>
      <w:r w:rsidR="00591D02"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температуру тела. При температуре выше 37 обратитесь к лечащему врачу.</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3)    Если прошло 12 часов, а все равно чувству</w:t>
      </w:r>
      <w:r w:rsidR="00591D02" w:rsidRPr="00800D10">
        <w:rPr>
          <w:rFonts w:ascii="Times New Roman" w:hAnsi="Times New Roman" w:cs="Times New Roman"/>
          <w:sz w:val="21"/>
          <w:szCs w:val="21"/>
        </w:rPr>
        <w:t>ется</w:t>
      </w:r>
      <w:r w:rsidRPr="00800D10">
        <w:rPr>
          <w:rFonts w:ascii="Times New Roman" w:hAnsi="Times New Roman" w:cs="Times New Roman"/>
          <w:sz w:val="21"/>
          <w:szCs w:val="21"/>
        </w:rPr>
        <w:t xml:space="preserve"> онемение в челюсти.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4)    Имплантат прорезался через десну.</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5)    Вокруг имплантата появилось воспаление.</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6)    При нарастании болевого симптома по прошествии нескольких дней после операции.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При появлении указанных симптомов или иных состояний, не описанных в настоящей памятке, немедленно позвон</w:t>
      </w:r>
      <w:r w:rsidR="00191479" w:rsidRPr="00800D10">
        <w:rPr>
          <w:rFonts w:ascii="Times New Roman" w:hAnsi="Times New Roman" w:cs="Times New Roman"/>
          <w:sz w:val="21"/>
          <w:szCs w:val="21"/>
        </w:rPr>
        <w:t>ить</w:t>
      </w:r>
      <w:r w:rsidRPr="00800D10">
        <w:rPr>
          <w:rFonts w:ascii="Times New Roman" w:hAnsi="Times New Roman" w:cs="Times New Roman"/>
          <w:sz w:val="21"/>
          <w:szCs w:val="21"/>
        </w:rPr>
        <w:t xml:space="preserve"> лечащему врачу или </w:t>
      </w:r>
      <w:r w:rsidR="00191479" w:rsidRPr="00800D10">
        <w:rPr>
          <w:rFonts w:ascii="Times New Roman" w:hAnsi="Times New Roman" w:cs="Times New Roman"/>
          <w:sz w:val="21"/>
          <w:szCs w:val="21"/>
        </w:rPr>
        <w:t>обратиться к врачу по месту жительства.</w:t>
      </w:r>
    </w:p>
    <w:p w:rsidR="00794B00" w:rsidRDefault="00794B00"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b/>
          <w:sz w:val="21"/>
          <w:szCs w:val="21"/>
        </w:rPr>
        <w:t>ВАЖНО</w:t>
      </w:r>
      <w:proofErr w:type="gramStart"/>
      <w:r w:rsidRPr="00800D10">
        <w:rPr>
          <w:rFonts w:ascii="Times New Roman" w:hAnsi="Times New Roman" w:cs="Times New Roman"/>
          <w:b/>
          <w:sz w:val="21"/>
          <w:szCs w:val="21"/>
        </w:rPr>
        <w:t>:</w:t>
      </w:r>
      <w:r w:rsidRPr="00800D10">
        <w:rPr>
          <w:rFonts w:ascii="Times New Roman" w:hAnsi="Times New Roman" w:cs="Times New Roman"/>
          <w:sz w:val="21"/>
          <w:szCs w:val="21"/>
        </w:rPr>
        <w:t xml:space="preserve"> Не</w:t>
      </w:r>
      <w:proofErr w:type="gramEnd"/>
      <w:r w:rsidRPr="00800D10">
        <w:rPr>
          <w:rFonts w:ascii="Times New Roman" w:hAnsi="Times New Roman" w:cs="Times New Roman"/>
          <w:sz w:val="21"/>
          <w:szCs w:val="21"/>
        </w:rPr>
        <w:t xml:space="preserve"> пропуска</w:t>
      </w:r>
      <w:r w:rsidR="00191479"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осмотры, назначенные лечащим врачом, соблюда</w:t>
      </w:r>
      <w:r w:rsidR="00191479"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все рекомендации и принима</w:t>
      </w:r>
      <w:r w:rsidR="00191479"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назначенное лечение.</w:t>
      </w:r>
    </w:p>
    <w:p w:rsidR="00800D10" w:rsidRPr="00800D10" w:rsidRDefault="00800D10" w:rsidP="00227F81">
      <w:pPr>
        <w:spacing w:after="0" w:line="240" w:lineRule="auto"/>
        <w:ind w:firstLine="708"/>
        <w:jc w:val="both"/>
        <w:rPr>
          <w:rFonts w:ascii="Times New Roman" w:hAnsi="Times New Roman" w:cs="Times New Roman"/>
          <w:sz w:val="21"/>
          <w:szCs w:val="21"/>
        </w:rPr>
      </w:pPr>
    </w:p>
    <w:p w:rsidR="00794B00" w:rsidRPr="00800D10" w:rsidRDefault="00794B00" w:rsidP="00227F81">
      <w:pPr>
        <w:spacing w:after="0" w:line="240" w:lineRule="auto"/>
        <w:ind w:firstLine="708"/>
        <w:jc w:val="both"/>
        <w:rPr>
          <w:rFonts w:ascii="Times New Roman" w:hAnsi="Times New Roman" w:cs="Times New Roman"/>
          <w:b/>
          <w:sz w:val="21"/>
          <w:szCs w:val="21"/>
        </w:rPr>
      </w:pPr>
      <w:r w:rsidRPr="00800D10">
        <w:rPr>
          <w:rFonts w:ascii="Times New Roman" w:hAnsi="Times New Roman" w:cs="Times New Roman"/>
          <w:b/>
          <w:sz w:val="21"/>
          <w:szCs w:val="21"/>
        </w:rPr>
        <w:t>Как ухаживать за имплантатом (имплантатами)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1)    Чисти</w:t>
      </w:r>
      <w:r w:rsidR="00191479"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зубы не менее двух раз в день в течение 2-3 минут ежедневно.</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2)    Дважды в день польз</w:t>
      </w:r>
      <w:r w:rsidR="00191479" w:rsidRPr="00800D10">
        <w:rPr>
          <w:rFonts w:ascii="Times New Roman" w:hAnsi="Times New Roman" w:cs="Times New Roman"/>
          <w:sz w:val="21"/>
          <w:szCs w:val="21"/>
        </w:rPr>
        <w:t>оваться</w:t>
      </w:r>
      <w:r w:rsidRPr="00800D10">
        <w:rPr>
          <w:rFonts w:ascii="Times New Roman" w:hAnsi="Times New Roman" w:cs="Times New Roman"/>
          <w:sz w:val="21"/>
          <w:szCs w:val="21"/>
        </w:rPr>
        <w:t xml:space="preserve"> оральным ирригатором так, как показал врач.</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lastRenderedPageBreak/>
        <w:t>3)    Использ</w:t>
      </w:r>
      <w:r w:rsidR="00191479" w:rsidRPr="00800D10">
        <w:rPr>
          <w:rFonts w:ascii="Times New Roman" w:hAnsi="Times New Roman" w:cs="Times New Roman"/>
          <w:sz w:val="21"/>
          <w:szCs w:val="21"/>
        </w:rPr>
        <w:t>овать</w:t>
      </w:r>
      <w:r w:rsidRPr="00800D10">
        <w:rPr>
          <w:rFonts w:ascii="Times New Roman" w:hAnsi="Times New Roman" w:cs="Times New Roman"/>
          <w:sz w:val="21"/>
          <w:szCs w:val="21"/>
        </w:rPr>
        <w:t xml:space="preserve"> зубные ершики (</w:t>
      </w:r>
      <w:proofErr w:type="spellStart"/>
      <w:r w:rsidRPr="00800D10">
        <w:rPr>
          <w:rFonts w:ascii="Times New Roman" w:hAnsi="Times New Roman" w:cs="Times New Roman"/>
          <w:sz w:val="21"/>
          <w:szCs w:val="21"/>
        </w:rPr>
        <w:t>межпроксимальные</w:t>
      </w:r>
      <w:proofErr w:type="spellEnd"/>
      <w:r w:rsidRPr="00800D10">
        <w:rPr>
          <w:rFonts w:ascii="Times New Roman" w:hAnsi="Times New Roman" w:cs="Times New Roman"/>
          <w:sz w:val="21"/>
          <w:szCs w:val="21"/>
        </w:rPr>
        <w:t>) и/или пучковые зубные щетки, а также зубную н</w:t>
      </w:r>
      <w:r w:rsidR="00191479" w:rsidRPr="00800D10">
        <w:rPr>
          <w:rFonts w:ascii="Times New Roman" w:hAnsi="Times New Roman" w:cs="Times New Roman"/>
          <w:sz w:val="21"/>
          <w:szCs w:val="21"/>
        </w:rPr>
        <w:t>и</w:t>
      </w:r>
      <w:r w:rsidRPr="00800D10">
        <w:rPr>
          <w:rFonts w:ascii="Times New Roman" w:hAnsi="Times New Roman" w:cs="Times New Roman"/>
          <w:sz w:val="21"/>
          <w:szCs w:val="21"/>
        </w:rPr>
        <w:t xml:space="preserve">ть (флосс) для тщательной очистки межзубного пространства и </w:t>
      </w:r>
      <w:proofErr w:type="spellStart"/>
      <w:r w:rsidRPr="00800D10">
        <w:rPr>
          <w:rFonts w:ascii="Times New Roman" w:hAnsi="Times New Roman" w:cs="Times New Roman"/>
          <w:sz w:val="21"/>
          <w:szCs w:val="21"/>
        </w:rPr>
        <w:t>лингвальной</w:t>
      </w:r>
      <w:proofErr w:type="spellEnd"/>
      <w:r w:rsidRPr="00800D10">
        <w:rPr>
          <w:rFonts w:ascii="Times New Roman" w:hAnsi="Times New Roman" w:cs="Times New Roman"/>
          <w:sz w:val="21"/>
          <w:szCs w:val="21"/>
        </w:rPr>
        <w:t xml:space="preserve"> части зубов (внутренняя часть зуба, которая соприкасается с языком).</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4)    Посеща</w:t>
      </w:r>
      <w:r w:rsidR="00191479"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стоматолога не реже 1 раза в 6 месяцев для проведения профессиональной гигиены полости рта. </w:t>
      </w:r>
      <w:r w:rsidR="00191479" w:rsidRPr="00800D10">
        <w:rPr>
          <w:rFonts w:ascii="Times New Roman" w:hAnsi="Times New Roman" w:cs="Times New Roman"/>
          <w:sz w:val="21"/>
          <w:szCs w:val="21"/>
        </w:rPr>
        <w:t>Это</w:t>
      </w:r>
      <w:r w:rsidRPr="00800D10">
        <w:rPr>
          <w:rFonts w:ascii="Times New Roman" w:hAnsi="Times New Roman" w:cs="Times New Roman"/>
          <w:sz w:val="21"/>
          <w:szCs w:val="21"/>
        </w:rPr>
        <w:t xml:space="preserve"> - одно из условий гарантии на проведенное лечение с использование имплантатов.</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5)    Проход</w:t>
      </w:r>
      <w:r w:rsidR="00DD5782" w:rsidRPr="00800D10">
        <w:rPr>
          <w:rFonts w:ascii="Times New Roman" w:hAnsi="Times New Roman" w:cs="Times New Roman"/>
          <w:sz w:val="21"/>
          <w:szCs w:val="21"/>
        </w:rPr>
        <w:t>ить</w:t>
      </w:r>
      <w:r w:rsidRPr="00800D10">
        <w:rPr>
          <w:rFonts w:ascii="Times New Roman" w:hAnsi="Times New Roman" w:cs="Times New Roman"/>
          <w:sz w:val="21"/>
          <w:szCs w:val="21"/>
        </w:rPr>
        <w:t xml:space="preserve"> профилактические осмотры с периодичностью, установленной лечащим врачом. Соблюда</w:t>
      </w:r>
      <w:r w:rsidR="00DD5782" w:rsidRPr="00800D10">
        <w:rPr>
          <w:rFonts w:ascii="Times New Roman" w:hAnsi="Times New Roman" w:cs="Times New Roman"/>
          <w:sz w:val="21"/>
          <w:szCs w:val="21"/>
        </w:rPr>
        <w:t>ть</w:t>
      </w:r>
      <w:r w:rsidRPr="00800D10">
        <w:rPr>
          <w:rFonts w:ascii="Times New Roman" w:hAnsi="Times New Roman" w:cs="Times New Roman"/>
          <w:sz w:val="21"/>
          <w:szCs w:val="21"/>
        </w:rPr>
        <w:t xml:space="preserve"> все рекомендации.</w:t>
      </w:r>
    </w:p>
    <w:p w:rsidR="00794B00" w:rsidRPr="00800D10" w:rsidRDefault="00794B00" w:rsidP="00227F81">
      <w:pPr>
        <w:spacing w:after="0" w:line="240" w:lineRule="auto"/>
        <w:ind w:firstLine="708"/>
        <w:jc w:val="both"/>
        <w:rPr>
          <w:rFonts w:ascii="Times New Roman" w:hAnsi="Times New Roman" w:cs="Times New Roman"/>
          <w:b/>
          <w:sz w:val="21"/>
          <w:szCs w:val="21"/>
        </w:rPr>
      </w:pPr>
      <w:r w:rsidRPr="00800D10">
        <w:rPr>
          <w:rFonts w:ascii="Times New Roman" w:hAnsi="Times New Roman" w:cs="Times New Roman"/>
          <w:b/>
          <w:sz w:val="21"/>
          <w:szCs w:val="21"/>
        </w:rPr>
        <w:t>Что важно знать</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После установки на имплантаты коронок начинаются процессы перестройки костной ткани. Первые 2-3 месяца жевательная нагрузка должна быть щадящей, но, в то же время, достаточной. Не следует совсем исключать протезы на имплантатах из жевания, так как под воздействием адекватной нагрузки происходит позитивная перестройка костной ткани. Улучшается кровоснабжение, увеличивается плотность кости, более активно протекает процесс минерализации.</w:t>
      </w:r>
    </w:p>
    <w:p w:rsidR="00794B00" w:rsidRPr="00800D10" w:rsidRDefault="00794B00" w:rsidP="00794B00">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Слишком твердая и жесткая пища (сухари, орехи, грильяж, жесткое мясо, копченая колбаса, твердые сорта сыра, фруктов и овощей) может привести к сколам керамического покрытия коронок. Если допустить скапливание налета под коронкой, микроорганизмы способствуют образованию вокруг нее патологического кармана, в результате чего протез станет подвижным и произойдет дезинтеграция – отторжение имплантата.</w:t>
      </w:r>
    </w:p>
    <w:p w:rsidR="00DD5782" w:rsidRPr="00800D10" w:rsidRDefault="00794B00" w:rsidP="00E84251">
      <w:pPr>
        <w:spacing w:after="0" w:line="240" w:lineRule="auto"/>
        <w:jc w:val="both"/>
        <w:rPr>
          <w:rFonts w:ascii="Times New Roman" w:hAnsi="Times New Roman" w:cs="Times New Roman"/>
          <w:sz w:val="21"/>
          <w:szCs w:val="21"/>
        </w:rPr>
      </w:pPr>
      <w:r w:rsidRPr="00800D10">
        <w:rPr>
          <w:rFonts w:ascii="Times New Roman" w:hAnsi="Times New Roman" w:cs="Times New Roman"/>
          <w:sz w:val="21"/>
          <w:szCs w:val="21"/>
        </w:rPr>
        <w:t>Курение заметно ухудшает процессы микроциркуляции крови в десне. Как следствие, ткани, окружающие имплантат, получают меньше кислорода, что в свою очередь, ведет к их рассасыванию. Помните, что никаких болезненных ощущений ни в состоянии покоя, ни во время жевания имплантаты вызывать не должны. При появлении боли немедленно обрат</w:t>
      </w:r>
      <w:r w:rsidR="00DD5782" w:rsidRPr="00800D10">
        <w:rPr>
          <w:rFonts w:ascii="Times New Roman" w:hAnsi="Times New Roman" w:cs="Times New Roman"/>
          <w:sz w:val="21"/>
          <w:szCs w:val="21"/>
        </w:rPr>
        <w:t>иться</w:t>
      </w:r>
      <w:r w:rsidRPr="00800D10">
        <w:rPr>
          <w:rFonts w:ascii="Times New Roman" w:hAnsi="Times New Roman" w:cs="Times New Roman"/>
          <w:sz w:val="21"/>
          <w:szCs w:val="21"/>
        </w:rPr>
        <w:t xml:space="preserve"> к лечащему врачу.</w:t>
      </w:r>
    </w:p>
    <w:p w:rsidR="00A56E07" w:rsidRPr="00800D10" w:rsidRDefault="00D543BD"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Я</w:t>
      </w:r>
      <w:r w:rsidR="00860EAC" w:rsidRPr="00800D10">
        <w:rPr>
          <w:rFonts w:ascii="Times New Roman" w:hAnsi="Times New Roman" w:cs="Times New Roman"/>
          <w:sz w:val="21"/>
          <w:szCs w:val="21"/>
        </w:rPr>
        <w:t xml:space="preserve">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860EAC" w:rsidRPr="00800D10" w:rsidRDefault="00860EAC" w:rsidP="00227F81">
      <w:pPr>
        <w:spacing w:after="0" w:line="240" w:lineRule="auto"/>
        <w:ind w:firstLine="708"/>
        <w:jc w:val="both"/>
        <w:rPr>
          <w:rFonts w:ascii="Times New Roman" w:hAnsi="Times New Roman" w:cs="Times New Roman"/>
          <w:sz w:val="21"/>
          <w:szCs w:val="21"/>
        </w:rPr>
      </w:pPr>
      <w:r w:rsidRPr="00800D10">
        <w:rPr>
          <w:rFonts w:ascii="Times New Roman" w:hAnsi="Times New Roman" w:cs="Times New Roman"/>
          <w:sz w:val="21"/>
          <w:szCs w:val="21"/>
        </w:rPr>
        <w:t>При ЛЮБЫХ возникающих вопросах и сомнениях необходимо связываться с лечащим врачом.</w:t>
      </w:r>
    </w:p>
    <w:p w:rsidR="00836CCE" w:rsidRPr="00800D10" w:rsidRDefault="00A56E07" w:rsidP="00227F81">
      <w:pPr>
        <w:spacing w:after="0" w:line="240" w:lineRule="auto"/>
        <w:ind w:firstLine="708"/>
        <w:jc w:val="both"/>
        <w:rPr>
          <w:rFonts w:ascii="Times New Roman" w:hAnsi="Times New Roman" w:cs="Times New Roman"/>
          <w:b/>
          <w:sz w:val="21"/>
          <w:szCs w:val="21"/>
        </w:rPr>
      </w:pPr>
      <w:r w:rsidRPr="00800D10">
        <w:rPr>
          <w:rFonts w:ascii="Times New Roman" w:hAnsi="Times New Roman" w:cs="Times New Roman"/>
          <w:b/>
          <w:sz w:val="21"/>
          <w:szCs w:val="21"/>
        </w:rPr>
        <w:t>Мне разъяснено, что я имею право отказаться от медицинского вмешательства или потребовать его прекращения,</w:t>
      </w:r>
      <w:r w:rsidRPr="00800D10">
        <w:rPr>
          <w:rFonts w:ascii="Times New Roman" w:hAnsi="Times New Roman" w:cs="Times New Roman"/>
          <w:sz w:val="21"/>
          <w:szCs w:val="21"/>
        </w:rPr>
        <w:t xml:space="preserve"> </w:t>
      </w:r>
      <w:r w:rsidRPr="00800D10">
        <w:rPr>
          <w:rFonts w:ascii="Times New Roman" w:hAnsi="Times New Roman" w:cs="Times New Roman"/>
          <w:b/>
          <w:sz w:val="21"/>
          <w:szCs w:val="21"/>
        </w:rPr>
        <w:t>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p>
    <w:p w:rsidR="00227F81" w:rsidRPr="00800D10" w:rsidRDefault="00227F81" w:rsidP="00227F81">
      <w:pPr>
        <w:spacing w:after="0" w:line="240" w:lineRule="auto"/>
        <w:ind w:firstLine="426"/>
        <w:jc w:val="both"/>
        <w:rPr>
          <w:rFonts w:ascii="Times New Roman" w:hAnsi="Times New Roman" w:cs="Times New Roman"/>
          <w:sz w:val="21"/>
          <w:szCs w:val="21"/>
        </w:rPr>
      </w:pPr>
      <w:r w:rsidRPr="00800D10">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227F81" w:rsidRPr="00800D10" w:rsidRDefault="00227F81" w:rsidP="00227F81">
      <w:pPr>
        <w:spacing w:after="0" w:line="240" w:lineRule="auto"/>
        <w:ind w:firstLine="426"/>
        <w:jc w:val="both"/>
        <w:rPr>
          <w:rFonts w:ascii="Times New Roman" w:hAnsi="Times New Roman" w:cs="Times New Roman"/>
          <w:sz w:val="21"/>
          <w:szCs w:val="21"/>
        </w:rPr>
      </w:pPr>
      <w:r w:rsidRPr="00800D10">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rsidR="00227F81" w:rsidRPr="00800D10" w:rsidRDefault="00227F81" w:rsidP="00227F81">
      <w:pPr>
        <w:spacing w:after="0" w:line="240" w:lineRule="auto"/>
        <w:ind w:firstLine="284"/>
        <w:jc w:val="both"/>
        <w:rPr>
          <w:rFonts w:ascii="Times New Roman" w:eastAsia="Calibri" w:hAnsi="Times New Roman" w:cs="Times New Roman"/>
          <w:sz w:val="21"/>
          <w:szCs w:val="21"/>
        </w:rPr>
      </w:pPr>
      <w:r w:rsidRPr="00800D10">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227F81" w:rsidRPr="00800D10" w:rsidRDefault="00227F81" w:rsidP="00227F81">
      <w:pPr>
        <w:spacing w:after="0" w:line="240" w:lineRule="auto"/>
        <w:ind w:firstLine="284"/>
        <w:jc w:val="both"/>
        <w:rPr>
          <w:rFonts w:ascii="Times New Roman" w:eastAsia="Calibri" w:hAnsi="Times New Roman" w:cs="Times New Roman"/>
          <w:sz w:val="21"/>
          <w:szCs w:val="21"/>
        </w:rPr>
      </w:pPr>
      <w:r w:rsidRPr="00800D10">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227F81" w:rsidRPr="00800D10" w:rsidRDefault="00227F81" w:rsidP="00227F81">
      <w:pPr>
        <w:spacing w:after="0" w:line="240" w:lineRule="auto"/>
        <w:ind w:firstLine="284"/>
        <w:jc w:val="both"/>
        <w:rPr>
          <w:rFonts w:ascii="Times New Roman" w:eastAsia="Calibri" w:hAnsi="Times New Roman" w:cs="Times New Roman"/>
          <w:sz w:val="21"/>
          <w:szCs w:val="21"/>
        </w:rPr>
      </w:pPr>
      <w:r w:rsidRPr="00800D10">
        <w:rPr>
          <w:rFonts w:ascii="Times New Roman" w:eastAsia="Calibri" w:hAnsi="Times New Roman" w:cs="Times New Roman"/>
          <w:sz w:val="21"/>
          <w:szCs w:val="21"/>
        </w:rPr>
        <w:t>Я внимательно ознакомился (</w:t>
      </w:r>
      <w:proofErr w:type="spellStart"/>
      <w:r w:rsidRPr="00800D10">
        <w:rPr>
          <w:rFonts w:ascii="Times New Roman" w:eastAsia="Calibri" w:hAnsi="Times New Roman" w:cs="Times New Roman"/>
          <w:sz w:val="21"/>
          <w:szCs w:val="21"/>
        </w:rPr>
        <w:t>лась</w:t>
      </w:r>
      <w:proofErr w:type="spellEnd"/>
      <w:r w:rsidRPr="00800D10">
        <w:rPr>
          <w:rFonts w:ascii="Times New Roman" w:eastAsia="Calibri" w:hAnsi="Times New Roman" w:cs="Times New Roman"/>
          <w:sz w:val="21"/>
          <w:szCs w:val="21"/>
        </w:rPr>
        <w:t>) и понимаю назначение данного документа.</w:t>
      </w:r>
      <w:r w:rsidRPr="00800D10">
        <w:rPr>
          <w:rFonts w:ascii="Times New Roman" w:hAnsi="Times New Roman" w:cs="Times New Roman"/>
          <w:b/>
          <w:sz w:val="21"/>
          <w:szCs w:val="21"/>
        </w:rPr>
        <w:t xml:space="preserve"> Я принимаю решение приступить к вмешательству на вышеизложенных условиях.</w:t>
      </w:r>
    </w:p>
    <w:p w:rsidR="00227F81" w:rsidRPr="00062DE2" w:rsidRDefault="00227F81" w:rsidP="00227F81">
      <w:pPr>
        <w:spacing w:after="0" w:line="240" w:lineRule="auto"/>
        <w:ind w:firstLine="426"/>
        <w:jc w:val="both"/>
        <w:rPr>
          <w:rFonts w:ascii="Times New Roman" w:eastAsia="Calibri" w:hAnsi="Times New Roman" w:cs="Times New Roman"/>
          <w:sz w:val="20"/>
          <w:szCs w:val="20"/>
        </w:rPr>
      </w:pPr>
    </w:p>
    <w:p w:rsidR="00227F81" w:rsidRPr="00BF67EF" w:rsidRDefault="00227F81" w:rsidP="00227F81">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227F81" w:rsidRPr="00BF67EF" w:rsidTr="00525A24">
        <w:tc>
          <w:tcPr>
            <w:tcW w:w="1502" w:type="dxa"/>
            <w:tcBorders>
              <w:bottom w:val="single" w:sz="4" w:space="0" w:color="000000"/>
            </w:tcBorders>
          </w:tcPr>
          <w:p w:rsidR="00227F81" w:rsidRPr="00BF67EF" w:rsidRDefault="00227F81" w:rsidP="00525A24">
            <w:pPr>
              <w:pStyle w:val="ConsPlusNormal"/>
              <w:snapToGrid w:val="0"/>
              <w:rPr>
                <w:rFonts w:ascii="Times New Roman" w:hAnsi="Times New Roman" w:cs="Times New Roman"/>
                <w:sz w:val="20"/>
              </w:rPr>
            </w:pPr>
          </w:p>
        </w:tc>
        <w:tc>
          <w:tcPr>
            <w:tcW w:w="340" w:type="dxa"/>
          </w:tcPr>
          <w:p w:rsidR="00227F81" w:rsidRPr="00BF67EF" w:rsidRDefault="00227F81"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227F81" w:rsidRPr="00BF67EF" w:rsidRDefault="00227F81" w:rsidP="00525A24">
            <w:pPr>
              <w:pStyle w:val="ConsPlusNormal"/>
              <w:snapToGrid w:val="0"/>
              <w:rPr>
                <w:rFonts w:ascii="Times New Roman" w:hAnsi="Times New Roman" w:cs="Times New Roman"/>
                <w:sz w:val="20"/>
              </w:rPr>
            </w:pPr>
          </w:p>
        </w:tc>
      </w:tr>
      <w:tr w:rsidR="00227F81" w:rsidRPr="00BF67EF" w:rsidTr="00525A24">
        <w:tc>
          <w:tcPr>
            <w:tcW w:w="1502" w:type="dxa"/>
            <w:tcBorders>
              <w:top w:val="single" w:sz="4" w:space="0" w:color="000000"/>
            </w:tcBorders>
          </w:tcPr>
          <w:p w:rsidR="00227F81" w:rsidRPr="00BF67EF" w:rsidRDefault="00227F81"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227F81" w:rsidRPr="00BF67EF" w:rsidRDefault="00227F81"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227F81" w:rsidRPr="00BF67EF" w:rsidRDefault="00227F81"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227F81" w:rsidRPr="00062DE2" w:rsidRDefault="00227F81" w:rsidP="00227F81">
      <w:pPr>
        <w:keepNext/>
        <w:keepLines/>
        <w:widowControl w:val="0"/>
        <w:tabs>
          <w:tab w:val="left" w:pos="813"/>
        </w:tabs>
        <w:overflowPunct w:val="0"/>
        <w:jc w:val="both"/>
        <w:outlineLvl w:val="1"/>
        <w:rPr>
          <w:rFonts w:ascii="Times New Roman" w:hAnsi="Times New Roman" w:cs="Times New Roman"/>
          <w:b/>
          <w:sz w:val="20"/>
          <w:szCs w:val="20"/>
        </w:rPr>
      </w:pPr>
      <w:r w:rsidRPr="006279FC">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227F81" w:rsidRDefault="00227F81" w:rsidP="00227F81">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227F81" w:rsidRPr="00BF67EF" w:rsidRDefault="00227F81" w:rsidP="00227F81">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227F81" w:rsidRPr="00670EAF" w:rsidTr="00525A24">
        <w:trPr>
          <w:trHeight w:val="19"/>
        </w:trPr>
        <w:tc>
          <w:tcPr>
            <w:tcW w:w="1502" w:type="dxa"/>
            <w:tcBorders>
              <w:top w:val="single" w:sz="4" w:space="0" w:color="000000"/>
            </w:tcBorders>
          </w:tcPr>
          <w:p w:rsidR="00227F81" w:rsidRPr="00670EAF" w:rsidRDefault="00227F81"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227F81" w:rsidRPr="00670EAF" w:rsidRDefault="00227F81"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227F81" w:rsidRPr="00670EAF" w:rsidRDefault="00227F81"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227F81" w:rsidRDefault="00227F81" w:rsidP="00227F81">
      <w:pPr>
        <w:ind w:firstLine="284"/>
        <w:jc w:val="both"/>
        <w:rPr>
          <w:rFonts w:ascii="Times New Roman" w:eastAsia="Calibri" w:hAnsi="Times New Roman" w:cs="Times New Roman"/>
        </w:rPr>
      </w:pPr>
    </w:p>
    <w:p w:rsidR="00227F81" w:rsidRDefault="00227F81" w:rsidP="00227F81">
      <w:pPr>
        <w:ind w:firstLine="284"/>
        <w:jc w:val="both"/>
        <w:rPr>
          <w:rFonts w:ascii="Times New Roman" w:eastAsia="Calibri" w:hAnsi="Times New Roman" w:cs="Times New Roman"/>
        </w:rPr>
      </w:pPr>
    </w:p>
    <w:p w:rsidR="00227F81" w:rsidRPr="00227F81" w:rsidRDefault="00227F81" w:rsidP="00800D10">
      <w:pPr>
        <w:spacing w:after="0" w:line="240" w:lineRule="auto"/>
        <w:jc w:val="both"/>
        <w:rPr>
          <w:rFonts w:ascii="Times New Roman" w:hAnsi="Times New Roman" w:cs="Times New Roman"/>
          <w:b/>
          <w:sz w:val="20"/>
          <w:szCs w:val="20"/>
        </w:rPr>
      </w:pPr>
    </w:p>
    <w:sectPr w:rsidR="00227F81" w:rsidRPr="00227F81" w:rsidSect="00800D10">
      <w:footerReference w:type="even" r:id="rId10"/>
      <w:footerReference w:type="default" r:id="rId11"/>
      <w:pgSz w:w="11906" w:h="16838"/>
      <w:pgMar w:top="510" w:right="680" w:bottom="816" w:left="68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CC4" w:rsidRDefault="00C45CC4" w:rsidP="00AF37BD">
      <w:pPr>
        <w:spacing w:after="0" w:line="240" w:lineRule="auto"/>
      </w:pPr>
      <w:r>
        <w:separator/>
      </w:r>
    </w:p>
  </w:endnote>
  <w:endnote w:type="continuationSeparator" w:id="0">
    <w:p w:rsidR="00C45CC4" w:rsidRDefault="00C45CC4"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tonXCT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273132285"/>
      <w:docPartObj>
        <w:docPartGallery w:val="Page Numbers (Bottom of Page)"/>
        <w:docPartUnique/>
      </w:docPartObj>
    </w:sdtPr>
    <w:sdtEndPr>
      <w:rPr>
        <w:rStyle w:val="a9"/>
      </w:rPr>
    </w:sdtEndPr>
    <w:sdtContent>
      <w:p w:rsidR="00227F81" w:rsidRDefault="00227F81" w:rsidP="008E525E">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rPr>
          <w:fldChar w:fldCharType="end"/>
        </w:r>
      </w:p>
    </w:sdtContent>
  </w:sdt>
  <w:p w:rsidR="00227F81" w:rsidRDefault="00227F8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Fonts w:ascii="Times New Roman" w:hAnsi="Times New Roman" w:cs="Times New Roman"/>
        <w:sz w:val="21"/>
        <w:szCs w:val="21"/>
      </w:rPr>
      <w:id w:val="1583876863"/>
      <w:docPartObj>
        <w:docPartGallery w:val="Page Numbers (Bottom of Page)"/>
        <w:docPartUnique/>
      </w:docPartObj>
    </w:sdtPr>
    <w:sdtEndPr>
      <w:rPr>
        <w:rStyle w:val="a9"/>
      </w:rPr>
    </w:sdtEndPr>
    <w:sdtContent>
      <w:p w:rsidR="00227F81" w:rsidRPr="00227F81" w:rsidRDefault="00227F81" w:rsidP="008E525E">
        <w:pPr>
          <w:pStyle w:val="a6"/>
          <w:framePr w:wrap="none" w:vAnchor="text" w:hAnchor="margin" w:xAlign="center" w:y="1"/>
          <w:rPr>
            <w:rStyle w:val="a9"/>
            <w:rFonts w:ascii="Times New Roman" w:hAnsi="Times New Roman" w:cs="Times New Roman"/>
            <w:sz w:val="21"/>
            <w:szCs w:val="21"/>
          </w:rPr>
        </w:pPr>
        <w:r w:rsidRPr="00227F81">
          <w:rPr>
            <w:rStyle w:val="a9"/>
            <w:rFonts w:ascii="Times New Roman" w:hAnsi="Times New Roman" w:cs="Times New Roman"/>
            <w:sz w:val="21"/>
            <w:szCs w:val="21"/>
          </w:rPr>
          <w:fldChar w:fldCharType="begin"/>
        </w:r>
        <w:r w:rsidRPr="00227F81">
          <w:rPr>
            <w:rStyle w:val="a9"/>
            <w:rFonts w:ascii="Times New Roman" w:hAnsi="Times New Roman" w:cs="Times New Roman"/>
            <w:sz w:val="21"/>
            <w:szCs w:val="21"/>
          </w:rPr>
          <w:instrText xml:space="preserve"> PAGE </w:instrText>
        </w:r>
        <w:r w:rsidRPr="00227F81">
          <w:rPr>
            <w:rStyle w:val="a9"/>
            <w:rFonts w:ascii="Times New Roman" w:hAnsi="Times New Roman" w:cs="Times New Roman"/>
            <w:sz w:val="21"/>
            <w:szCs w:val="21"/>
          </w:rPr>
          <w:fldChar w:fldCharType="separate"/>
        </w:r>
        <w:r w:rsidRPr="00227F81">
          <w:rPr>
            <w:rStyle w:val="a9"/>
            <w:rFonts w:ascii="Times New Roman" w:hAnsi="Times New Roman" w:cs="Times New Roman"/>
            <w:noProof/>
            <w:sz w:val="21"/>
            <w:szCs w:val="21"/>
          </w:rPr>
          <w:t>5</w:t>
        </w:r>
        <w:r w:rsidRPr="00227F81">
          <w:rPr>
            <w:rStyle w:val="a9"/>
            <w:rFonts w:ascii="Times New Roman" w:hAnsi="Times New Roman" w:cs="Times New Roman"/>
            <w:sz w:val="21"/>
            <w:szCs w:val="21"/>
          </w:rPr>
          <w:fldChar w:fldCharType="end"/>
        </w:r>
      </w:p>
    </w:sdtContent>
  </w:sdt>
  <w:p w:rsidR="00227F81" w:rsidRDefault="00227F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CC4" w:rsidRDefault="00C45CC4" w:rsidP="00AF37BD">
      <w:pPr>
        <w:spacing w:after="0" w:line="240" w:lineRule="auto"/>
      </w:pPr>
      <w:r>
        <w:separator/>
      </w:r>
    </w:p>
  </w:footnote>
  <w:footnote w:type="continuationSeparator" w:id="0">
    <w:p w:rsidR="00C45CC4" w:rsidRDefault="00C45CC4"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F94"/>
    <w:multiLevelType w:val="hybridMultilevel"/>
    <w:tmpl w:val="E8942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A573F5"/>
    <w:multiLevelType w:val="hybridMultilevel"/>
    <w:tmpl w:val="98E2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0F4887"/>
    <w:multiLevelType w:val="hybridMultilevel"/>
    <w:tmpl w:val="417E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15:restartNumberingAfterBreak="0">
    <w:nsid w:val="3FC700B4"/>
    <w:multiLevelType w:val="hybridMultilevel"/>
    <w:tmpl w:val="3F807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F719ED"/>
    <w:multiLevelType w:val="hybridMultilevel"/>
    <w:tmpl w:val="8A26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E54AC9"/>
    <w:multiLevelType w:val="hybridMultilevel"/>
    <w:tmpl w:val="6B16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5D261A"/>
    <w:multiLevelType w:val="hybridMultilevel"/>
    <w:tmpl w:val="DBA6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241D75"/>
    <w:multiLevelType w:val="hybridMultilevel"/>
    <w:tmpl w:val="81B68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1542BB"/>
    <w:multiLevelType w:val="hybridMultilevel"/>
    <w:tmpl w:val="6AB4E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206433"/>
    <w:multiLevelType w:val="hybridMultilevel"/>
    <w:tmpl w:val="A7BEB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4A7A9A"/>
    <w:multiLevelType w:val="hybridMultilevel"/>
    <w:tmpl w:val="6E30A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BE1C1D"/>
    <w:multiLevelType w:val="hybridMultilevel"/>
    <w:tmpl w:val="7EF60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415D14"/>
    <w:multiLevelType w:val="hybridMultilevel"/>
    <w:tmpl w:val="1FA44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4967651">
    <w:abstractNumId w:val="8"/>
  </w:num>
  <w:num w:numId="2" w16cid:durableId="1802722902">
    <w:abstractNumId w:val="1"/>
  </w:num>
  <w:num w:numId="3" w16cid:durableId="1282617280">
    <w:abstractNumId w:val="9"/>
  </w:num>
  <w:num w:numId="4" w16cid:durableId="1086532664">
    <w:abstractNumId w:val="10"/>
  </w:num>
  <w:num w:numId="5" w16cid:durableId="1712265760">
    <w:abstractNumId w:val="2"/>
  </w:num>
  <w:num w:numId="6" w16cid:durableId="1091781096">
    <w:abstractNumId w:val="11"/>
  </w:num>
  <w:num w:numId="7" w16cid:durableId="660889263">
    <w:abstractNumId w:val="13"/>
  </w:num>
  <w:num w:numId="8" w16cid:durableId="1426538613">
    <w:abstractNumId w:val="6"/>
  </w:num>
  <w:num w:numId="9" w16cid:durableId="215162388">
    <w:abstractNumId w:val="14"/>
  </w:num>
  <w:num w:numId="10" w16cid:durableId="1057321185">
    <w:abstractNumId w:val="7"/>
  </w:num>
  <w:num w:numId="11" w16cid:durableId="1722249916">
    <w:abstractNumId w:val="12"/>
  </w:num>
  <w:num w:numId="12" w16cid:durableId="1948736921">
    <w:abstractNumId w:val="15"/>
  </w:num>
  <w:num w:numId="13" w16cid:durableId="515853583">
    <w:abstractNumId w:val="0"/>
  </w:num>
  <w:num w:numId="14" w16cid:durableId="954167728">
    <w:abstractNumId w:val="16"/>
  </w:num>
  <w:num w:numId="15" w16cid:durableId="840585979">
    <w:abstractNumId w:val="5"/>
  </w:num>
  <w:num w:numId="16" w16cid:durableId="503477490">
    <w:abstractNumId w:val="3"/>
  </w:num>
  <w:num w:numId="17" w16cid:durableId="83692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00ED"/>
    <w:rsid w:val="00007EE2"/>
    <w:rsid w:val="000176E5"/>
    <w:rsid w:val="000461A0"/>
    <w:rsid w:val="00060104"/>
    <w:rsid w:val="000C08A0"/>
    <w:rsid w:val="000D7B23"/>
    <w:rsid w:val="000E37D3"/>
    <w:rsid w:val="00137CC3"/>
    <w:rsid w:val="00160DF2"/>
    <w:rsid w:val="0016710B"/>
    <w:rsid w:val="001844E8"/>
    <w:rsid w:val="00191479"/>
    <w:rsid w:val="00192A07"/>
    <w:rsid w:val="001A484F"/>
    <w:rsid w:val="001B55E5"/>
    <w:rsid w:val="001E0B9C"/>
    <w:rsid w:val="001F0A61"/>
    <w:rsid w:val="001F68E3"/>
    <w:rsid w:val="00212FBB"/>
    <w:rsid w:val="002163A0"/>
    <w:rsid w:val="00222DE7"/>
    <w:rsid w:val="00227F81"/>
    <w:rsid w:val="002523B7"/>
    <w:rsid w:val="00257393"/>
    <w:rsid w:val="002623E4"/>
    <w:rsid w:val="002832E0"/>
    <w:rsid w:val="00284268"/>
    <w:rsid w:val="00287288"/>
    <w:rsid w:val="00296E33"/>
    <w:rsid w:val="002A02DC"/>
    <w:rsid w:val="002A4C87"/>
    <w:rsid w:val="002D5FEB"/>
    <w:rsid w:val="002F0F83"/>
    <w:rsid w:val="002F7478"/>
    <w:rsid w:val="00342444"/>
    <w:rsid w:val="003502B8"/>
    <w:rsid w:val="00367463"/>
    <w:rsid w:val="003744BC"/>
    <w:rsid w:val="003827DC"/>
    <w:rsid w:val="003A1A11"/>
    <w:rsid w:val="003B457B"/>
    <w:rsid w:val="003C748E"/>
    <w:rsid w:val="003D6A10"/>
    <w:rsid w:val="003E6E83"/>
    <w:rsid w:val="003F6821"/>
    <w:rsid w:val="00414482"/>
    <w:rsid w:val="004545F5"/>
    <w:rsid w:val="004B0033"/>
    <w:rsid w:val="005465CA"/>
    <w:rsid w:val="005825FE"/>
    <w:rsid w:val="00591D02"/>
    <w:rsid w:val="005A0136"/>
    <w:rsid w:val="005A1DDC"/>
    <w:rsid w:val="005A5A60"/>
    <w:rsid w:val="005A7C40"/>
    <w:rsid w:val="005B6738"/>
    <w:rsid w:val="005C693D"/>
    <w:rsid w:val="005F2ED0"/>
    <w:rsid w:val="0060586B"/>
    <w:rsid w:val="00613044"/>
    <w:rsid w:val="006166AC"/>
    <w:rsid w:val="00641FA2"/>
    <w:rsid w:val="00667941"/>
    <w:rsid w:val="00686EF2"/>
    <w:rsid w:val="006976AC"/>
    <w:rsid w:val="006A3E17"/>
    <w:rsid w:val="006B1FB2"/>
    <w:rsid w:val="006B505B"/>
    <w:rsid w:val="006E48A0"/>
    <w:rsid w:val="006F34BB"/>
    <w:rsid w:val="00740CF9"/>
    <w:rsid w:val="00770AE5"/>
    <w:rsid w:val="00794B00"/>
    <w:rsid w:val="00800D10"/>
    <w:rsid w:val="00806920"/>
    <w:rsid w:val="00806DE6"/>
    <w:rsid w:val="008145FD"/>
    <w:rsid w:val="00836CCE"/>
    <w:rsid w:val="00846456"/>
    <w:rsid w:val="00857845"/>
    <w:rsid w:val="00860EAC"/>
    <w:rsid w:val="00884657"/>
    <w:rsid w:val="008C2FAC"/>
    <w:rsid w:val="008E6CC5"/>
    <w:rsid w:val="00900683"/>
    <w:rsid w:val="00935278"/>
    <w:rsid w:val="0093631F"/>
    <w:rsid w:val="00971150"/>
    <w:rsid w:val="00982445"/>
    <w:rsid w:val="009946C6"/>
    <w:rsid w:val="009B22E4"/>
    <w:rsid w:val="009B6477"/>
    <w:rsid w:val="009D1FA7"/>
    <w:rsid w:val="009D289D"/>
    <w:rsid w:val="009D40B1"/>
    <w:rsid w:val="009D5987"/>
    <w:rsid w:val="009E497C"/>
    <w:rsid w:val="009E4E30"/>
    <w:rsid w:val="009F4E67"/>
    <w:rsid w:val="00A224B5"/>
    <w:rsid w:val="00A44B86"/>
    <w:rsid w:val="00A56E07"/>
    <w:rsid w:val="00A83609"/>
    <w:rsid w:val="00AC2548"/>
    <w:rsid w:val="00AD3F8F"/>
    <w:rsid w:val="00AF37BD"/>
    <w:rsid w:val="00B001AC"/>
    <w:rsid w:val="00B0367C"/>
    <w:rsid w:val="00B51672"/>
    <w:rsid w:val="00B61068"/>
    <w:rsid w:val="00B66375"/>
    <w:rsid w:val="00B86D71"/>
    <w:rsid w:val="00BA6AF9"/>
    <w:rsid w:val="00BC27A1"/>
    <w:rsid w:val="00BD31F9"/>
    <w:rsid w:val="00C0418F"/>
    <w:rsid w:val="00C144FC"/>
    <w:rsid w:val="00C30A9C"/>
    <w:rsid w:val="00C45CC4"/>
    <w:rsid w:val="00C70C96"/>
    <w:rsid w:val="00C7109A"/>
    <w:rsid w:val="00C77B82"/>
    <w:rsid w:val="00C845A2"/>
    <w:rsid w:val="00C95179"/>
    <w:rsid w:val="00CA105C"/>
    <w:rsid w:val="00CA5C8E"/>
    <w:rsid w:val="00CB5D5D"/>
    <w:rsid w:val="00D0410C"/>
    <w:rsid w:val="00D543BD"/>
    <w:rsid w:val="00D72503"/>
    <w:rsid w:val="00D864DB"/>
    <w:rsid w:val="00DB3FF4"/>
    <w:rsid w:val="00DD5782"/>
    <w:rsid w:val="00DD7572"/>
    <w:rsid w:val="00DE5139"/>
    <w:rsid w:val="00DF0B46"/>
    <w:rsid w:val="00E2201D"/>
    <w:rsid w:val="00E36161"/>
    <w:rsid w:val="00E63460"/>
    <w:rsid w:val="00E80A22"/>
    <w:rsid w:val="00E84251"/>
    <w:rsid w:val="00E84745"/>
    <w:rsid w:val="00EE2E26"/>
    <w:rsid w:val="00F2488A"/>
    <w:rsid w:val="00F5494D"/>
    <w:rsid w:val="00F57138"/>
    <w:rsid w:val="00F77851"/>
    <w:rsid w:val="00F829AE"/>
    <w:rsid w:val="00F86C0D"/>
    <w:rsid w:val="00F93AF3"/>
    <w:rsid w:val="00FA0077"/>
    <w:rsid w:val="00FC02A7"/>
    <w:rsid w:val="00FC3DA9"/>
    <w:rsid w:val="00FC7FA1"/>
    <w:rsid w:val="00FD0C97"/>
    <w:rsid w:val="00FD1A91"/>
    <w:rsid w:val="00FD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6D8C47"/>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227F81"/>
    <w:pPr>
      <w:widowControl w:val="0"/>
      <w:suppressAutoHyphens/>
      <w:autoSpaceDE w:val="0"/>
      <w:spacing w:after="0" w:line="240" w:lineRule="auto"/>
    </w:pPr>
    <w:rPr>
      <w:rFonts w:ascii="Calibri" w:eastAsia="Times New Roman" w:hAnsi="Calibri" w:cs="Calibri"/>
      <w:szCs w:val="20"/>
      <w:lang w:eastAsia="zh-CN"/>
    </w:rPr>
  </w:style>
  <w:style w:type="character" w:styleId="a9">
    <w:name w:val="page number"/>
    <w:basedOn w:val="a0"/>
    <w:uiPriority w:val="99"/>
    <w:semiHidden/>
    <w:unhideWhenUsed/>
    <w:rsid w:val="00227F81"/>
  </w:style>
  <w:style w:type="paragraph" w:styleId="3">
    <w:name w:val="Body Text Indent 3"/>
    <w:basedOn w:val="a"/>
    <w:link w:val="30"/>
    <w:rsid w:val="005A7C40"/>
    <w:pPr>
      <w:spacing w:after="120" w:line="240" w:lineRule="auto"/>
      <w:ind w:left="283"/>
    </w:pPr>
    <w:rPr>
      <w:rFonts w:ascii="NewtonXCTT" w:eastAsia="Times New Roman" w:hAnsi="NewtonXCTT" w:cs="NewtonXCTT"/>
      <w:color w:val="000000"/>
      <w:sz w:val="16"/>
      <w:szCs w:val="16"/>
    </w:rPr>
  </w:style>
  <w:style w:type="character" w:customStyle="1" w:styleId="30">
    <w:name w:val="Основной текст с отступом 3 Знак"/>
    <w:basedOn w:val="a0"/>
    <w:link w:val="3"/>
    <w:rsid w:val="005A7C40"/>
    <w:rPr>
      <w:rFonts w:ascii="NewtonXCTT" w:eastAsia="Times New Roman" w:hAnsi="NewtonXCTT" w:cs="NewtonXCTT"/>
      <w:color w:val="000000"/>
      <w:sz w:val="16"/>
      <w:szCs w:val="16"/>
      <w:lang w:eastAsia="ru-RU"/>
    </w:rPr>
  </w:style>
  <w:style w:type="character" w:styleId="aa">
    <w:name w:val="Strong"/>
    <w:basedOn w:val="a0"/>
    <w:uiPriority w:val="22"/>
    <w:qFormat/>
    <w:rsid w:val="000C08A0"/>
    <w:rPr>
      <w:b/>
      <w:bCs/>
    </w:rPr>
  </w:style>
  <w:style w:type="character" w:styleId="ab">
    <w:name w:val="Hyperlink"/>
    <w:basedOn w:val="a0"/>
    <w:uiPriority w:val="99"/>
    <w:semiHidden/>
    <w:unhideWhenUsed/>
    <w:rsid w:val="000C08A0"/>
    <w:rPr>
      <w:color w:val="0000FF"/>
      <w:u w:val="single"/>
    </w:rPr>
  </w:style>
  <w:style w:type="character" w:customStyle="1" w:styleId="apple-converted-space">
    <w:name w:val="apple-converted-space"/>
    <w:basedOn w:val="a0"/>
    <w:rsid w:val="000C08A0"/>
  </w:style>
  <w:style w:type="character" w:styleId="ac">
    <w:name w:val="Emphasis"/>
    <w:basedOn w:val="a0"/>
    <w:uiPriority w:val="20"/>
    <w:qFormat/>
    <w:rsid w:val="000C08A0"/>
    <w:rPr>
      <w:i/>
      <w:iCs/>
    </w:rPr>
  </w:style>
  <w:style w:type="character" w:styleId="ad">
    <w:name w:val="FollowedHyperlink"/>
    <w:basedOn w:val="a0"/>
    <w:uiPriority w:val="99"/>
    <w:semiHidden/>
    <w:unhideWhenUsed/>
    <w:rsid w:val="000C0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omatology.ru/director/protokols/clin_rec_jan2025/046.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tomatology.ru/director/protokols/clin_rec_jan2025/04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784F-F4D0-46E6-826E-640859EE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4595</Words>
  <Characters>26196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17</cp:revision>
  <dcterms:created xsi:type="dcterms:W3CDTF">2025-09-03T12:05:00Z</dcterms:created>
  <dcterms:modified xsi:type="dcterms:W3CDTF">2025-12-01T22:53:00Z</dcterms:modified>
</cp:coreProperties>
</file>